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17" w:rsidRPr="002F66DF" w:rsidRDefault="00A82717" w:rsidP="00A70A07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  <w:r w:rsidR="00ED4B82">
        <w:rPr>
          <w:rFonts w:ascii="Calibri" w:eastAsia="Calibri" w:hAnsi="Calibri" w:cs="Courier New"/>
          <w:b/>
          <w:sz w:val="40"/>
          <w:szCs w:val="40"/>
          <w:lang w:val="en-US"/>
        </w:rPr>
        <w:t>I</w:t>
      </w: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A82717" w:rsidRPr="002B4B2E" w:rsidRDefault="00A70A07" w:rsidP="00A8271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</w:t>
      </w:r>
      <w:r w:rsidR="00A82717"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717"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 w:rsidR="00A82717">
        <w:rPr>
          <w:rFonts w:ascii="Tahoma" w:hAnsi="Tahoma" w:cs="Tahoma"/>
          <w:b/>
          <w:sz w:val="28"/>
          <w:szCs w:val="28"/>
        </w:rPr>
        <w:t xml:space="preserve">         </w:t>
      </w:r>
      <w:r w:rsidR="00A82717"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A82717" w:rsidRPr="002B4B2E" w:rsidRDefault="00A82717" w:rsidP="00A82717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A82717" w:rsidRPr="00ED4B82" w:rsidRDefault="00ED4B82" w:rsidP="00A82717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D664C6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A82717" w:rsidRPr="0022597D" w:rsidRDefault="00A82717" w:rsidP="00A82717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D664C6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A82717" w:rsidRPr="0022597D" w:rsidTr="002F66DF">
        <w:tc>
          <w:tcPr>
            <w:tcW w:w="8713" w:type="dxa"/>
            <w:shd w:val="clear" w:color="auto" w:fill="auto"/>
          </w:tcPr>
          <w:p w:rsidR="00A82717" w:rsidRPr="00660D75" w:rsidRDefault="00A82717" w:rsidP="002F66D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ΠΡΟΜΗΘΕΙΑ </w:t>
            </w:r>
            <w:r w:rsidR="00660D75">
              <w:rPr>
                <w:rFonts w:ascii="Tahoma" w:hAnsi="Tahoma" w:cs="Tahoma"/>
                <w:b/>
              </w:rPr>
              <w:t>ΚΑΥΣΙΜΩΝ ΚΑΙ ΛΙΠΑΝΤΙΚΩΝ ΤΟΥ ΔΗΜΟΥ ΣΠΑΡΤΗΣ</w:t>
            </w:r>
          </w:p>
          <w:p w:rsidR="00A82717" w:rsidRDefault="00A82717" w:rsidP="002F66DF">
            <w:pPr>
              <w:jc w:val="center"/>
              <w:rPr>
                <w:rFonts w:ascii="Tahoma" w:hAnsi="Tahoma" w:cs="Tahoma"/>
                <w:b/>
              </w:rPr>
            </w:pPr>
          </w:p>
          <w:p w:rsidR="00A82717" w:rsidRPr="002F66DF" w:rsidRDefault="00A82717" w:rsidP="002F66DF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2F66DF">
              <w:rPr>
                <w:rFonts w:ascii="Tahoma" w:hAnsi="Tahoma" w:cs="Tahoma"/>
                <w:b/>
              </w:rPr>
              <w:t xml:space="preserve">ΠΡΟΫΠΟΛΟΓΙΣΜΟΣ  :  </w:t>
            </w:r>
            <w:r w:rsidR="002F66DF" w:rsidRPr="002F66DF">
              <w:rPr>
                <w:rFonts w:ascii="Tahoma" w:hAnsi="Tahoma" w:cs="Tahoma"/>
                <w:b/>
              </w:rPr>
              <w:t>2.099.543,40</w:t>
            </w:r>
            <w:r w:rsidR="002F66DF" w:rsidRPr="002F66DF">
              <w:rPr>
                <w:rFonts w:ascii="Tahoma" w:hAnsi="Tahoma" w:cs="Tahoma"/>
                <w:b/>
                <w:bCs/>
              </w:rPr>
              <w:t>€</w:t>
            </w:r>
            <w:r w:rsidRPr="002F66DF">
              <w:rPr>
                <w:rFonts w:ascii="Tahoma" w:hAnsi="Tahoma" w:cs="Tahoma"/>
                <w:b/>
              </w:rPr>
              <w:t>€  ΜΕ  Φ.Π.Α</w:t>
            </w:r>
          </w:p>
        </w:tc>
      </w:tr>
    </w:tbl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</w:p>
    <w:p w:rsidR="00A82717" w:rsidRPr="003F203F" w:rsidRDefault="00A82717" w:rsidP="00A82717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 w:rsidRPr="003F203F"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p w:rsidR="00A82717" w:rsidRPr="007D0796" w:rsidRDefault="00A82717" w:rsidP="00A82717">
      <w:pPr>
        <w:jc w:val="center"/>
        <w:rPr>
          <w:rFonts w:ascii="Calibri" w:eastAsia="Calibri" w:hAnsi="Calibri" w:cs="Courier New"/>
          <w:sz w:val="21"/>
          <w:szCs w:val="21"/>
        </w:rPr>
      </w:pPr>
      <w:r w:rsidRPr="007D0796">
        <w:rPr>
          <w:rFonts w:ascii="Calibri" w:eastAsia="Calibri" w:hAnsi="Calibri" w:cs="Courier New"/>
          <w:sz w:val="21"/>
          <w:szCs w:val="21"/>
        </w:rPr>
        <w:t>αφορά την αριθ.</w:t>
      </w:r>
      <w:r w:rsidR="007D0796" w:rsidRPr="007D0796">
        <w:rPr>
          <w:rFonts w:ascii="Calibri" w:eastAsia="Calibri" w:hAnsi="Calibri" w:cs="Courier New"/>
          <w:sz w:val="21"/>
          <w:szCs w:val="21"/>
        </w:rPr>
        <w:t xml:space="preserve"> Πρωτ. </w:t>
      </w:r>
      <w:r w:rsidR="00392664">
        <w:rPr>
          <w:rFonts w:ascii="Calibri" w:eastAsia="Calibri" w:hAnsi="Calibri" w:cs="Courier New"/>
          <w:sz w:val="21"/>
          <w:szCs w:val="21"/>
        </w:rPr>
        <w:t>………..</w:t>
      </w:r>
      <w:r w:rsidR="007D0796" w:rsidRPr="007D0796">
        <w:rPr>
          <w:rFonts w:ascii="Calibri" w:eastAsia="Calibri" w:hAnsi="Calibri" w:cs="Courier New"/>
          <w:sz w:val="21"/>
          <w:szCs w:val="21"/>
        </w:rPr>
        <w:t>/</w:t>
      </w:r>
      <w:r w:rsidR="00392664">
        <w:rPr>
          <w:rFonts w:ascii="Calibri" w:eastAsia="Calibri" w:hAnsi="Calibri" w:cs="Courier New"/>
          <w:sz w:val="21"/>
          <w:szCs w:val="21"/>
        </w:rPr>
        <w:t>……………</w:t>
      </w:r>
      <w:r w:rsidRPr="007D0796">
        <w:rPr>
          <w:rFonts w:ascii="Calibri" w:eastAsia="Calibri" w:hAnsi="Calibri" w:cs="Courier New"/>
          <w:sz w:val="21"/>
          <w:szCs w:val="21"/>
        </w:rPr>
        <w:t xml:space="preserve">  Διακήρυξη του Δήμου Σπάρτης.</w:t>
      </w:r>
    </w:p>
    <w:p w:rsidR="00A82717" w:rsidRPr="00A82717" w:rsidRDefault="00A82717" w:rsidP="00A82717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  <w:color w:val="FF0000"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1071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8036"/>
      </w:tblGrid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 w:val="restart"/>
            <w:shd w:val="clear" w:color="auto" w:fill="auto"/>
          </w:tcPr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82717" w:rsidRPr="0022597D" w:rsidRDefault="00A82717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82717" w:rsidRPr="0022597D" w:rsidRDefault="00ED4B82" w:rsidP="003603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>
              <w:rPr>
                <w:rFonts w:ascii="Calibri" w:eastAsia="Calibri" w:hAnsi="Calibri" w:cs="Courier New"/>
                <w:sz w:val="21"/>
                <w:szCs w:val="21"/>
              </w:rPr>
              <w:t>(τηλέφωνο-</w:t>
            </w:r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>e-</w:t>
            </w:r>
            <w:proofErr w:type="spellStart"/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>mail</w:t>
            </w:r>
            <w:proofErr w:type="spellEnd"/>
            <w:r w:rsidRPr="00392664">
              <w:rPr>
                <w:rFonts w:ascii="Calibri" w:eastAsia="Calibri" w:hAnsi="Calibri" w:cs="Courier New"/>
                <w:sz w:val="21"/>
                <w:szCs w:val="21"/>
              </w:rPr>
              <w:t>)</w:t>
            </w:r>
            <w:r w:rsidR="00A82717"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 </w:t>
            </w: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82717" w:rsidRPr="0022597D" w:rsidTr="00A82717">
        <w:tc>
          <w:tcPr>
            <w:tcW w:w="2679" w:type="dxa"/>
            <w:vMerge/>
            <w:shd w:val="clear" w:color="auto" w:fill="auto"/>
          </w:tcPr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8036" w:type="dxa"/>
            <w:shd w:val="clear" w:color="auto" w:fill="auto"/>
          </w:tcPr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  <w:p w:rsidR="00A82717" w:rsidRPr="0022597D" w:rsidRDefault="00A82717" w:rsidP="003603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82717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Pr="0022597D" w:rsidRDefault="00A82717" w:rsidP="00A82717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A82717" w:rsidRDefault="00A82717" w:rsidP="00A82717"/>
    <w:p w:rsidR="00A82717" w:rsidRDefault="00A82717" w:rsidP="00A82717"/>
    <w:p w:rsidR="00A82717" w:rsidRDefault="00A82717" w:rsidP="00A82717"/>
    <w:p w:rsidR="00852CED" w:rsidRDefault="00852CED"/>
    <w:p w:rsidR="00ED4B82" w:rsidRDefault="00ED4B82"/>
    <w:p w:rsidR="00ED4B82" w:rsidRDefault="00ED4B82"/>
    <w:p w:rsidR="00ED4B82" w:rsidRDefault="00ED4B82"/>
    <w:p w:rsidR="00ED4B82" w:rsidRDefault="00ED4B82"/>
    <w:p w:rsidR="00A82717" w:rsidRDefault="00A82717"/>
    <w:p w:rsidR="00A82717" w:rsidRDefault="00A8271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A70A07" w:rsidRDefault="00A70A07"/>
    <w:p w:rsidR="00392664" w:rsidRDefault="00392664"/>
    <w:p w:rsidR="00392664" w:rsidRDefault="00392664"/>
    <w:p w:rsidR="00392664" w:rsidRDefault="00392664"/>
    <w:p w:rsidR="00A70A07" w:rsidRDefault="00A70A07"/>
    <w:p w:rsidR="00A82717" w:rsidRDefault="00A82717"/>
    <w:p w:rsidR="00A82717" w:rsidRDefault="00A82717"/>
    <w:p w:rsidR="00A82717" w:rsidRDefault="00A82717"/>
    <w:p w:rsidR="00A82717" w:rsidRDefault="00A82717">
      <w:r>
        <w:t xml:space="preserve">                     </w:t>
      </w:r>
    </w:p>
    <w:p w:rsidR="00392664" w:rsidRDefault="00392664" w:rsidP="00342DFF">
      <w:pPr>
        <w:rPr>
          <w:b/>
          <w:sz w:val="18"/>
          <w:szCs w:val="18"/>
        </w:rPr>
      </w:pPr>
    </w:p>
    <w:p w:rsidR="00342DFF" w:rsidRPr="002F66DF" w:rsidRDefault="00342DFF" w:rsidP="00342DFF">
      <w:pPr>
        <w:rPr>
          <w:b/>
          <w:sz w:val="18"/>
          <w:szCs w:val="18"/>
        </w:rPr>
      </w:pPr>
      <w:r w:rsidRPr="002F66DF">
        <w:rPr>
          <w:b/>
          <w:sz w:val="18"/>
          <w:szCs w:val="18"/>
        </w:rPr>
        <w:t xml:space="preserve">           </w:t>
      </w:r>
    </w:p>
    <w:p w:rsidR="00342DFF" w:rsidRPr="00A70A07" w:rsidRDefault="00342DFF" w:rsidP="00342DFF">
      <w:pPr>
        <w:rPr>
          <w:b/>
          <w:sz w:val="18"/>
          <w:szCs w:val="18"/>
          <w:u w:val="single"/>
        </w:rPr>
      </w:pPr>
      <w:r w:rsidRPr="002F66DF">
        <w:rPr>
          <w:b/>
          <w:sz w:val="18"/>
          <w:szCs w:val="18"/>
        </w:rPr>
        <w:lastRenderedPageBreak/>
        <w:t xml:space="preserve">                                                             </w:t>
      </w:r>
      <w:r w:rsidR="00D95288" w:rsidRPr="002F66DF">
        <w:rPr>
          <w:b/>
          <w:sz w:val="18"/>
          <w:szCs w:val="18"/>
        </w:rPr>
        <w:t xml:space="preserve">                       </w:t>
      </w:r>
      <w:r w:rsidR="00ED4B82" w:rsidRPr="00A70A07">
        <w:rPr>
          <w:b/>
          <w:sz w:val="18"/>
          <w:szCs w:val="18"/>
          <w:u w:val="single"/>
        </w:rPr>
        <w:t>ΟΜΑΔΑ 1</w:t>
      </w:r>
    </w:p>
    <w:p w:rsidR="00B36601" w:rsidRPr="00A70A07" w:rsidRDefault="00ED4B82" w:rsidP="00342DFF">
      <w:pPr>
        <w:jc w:val="center"/>
        <w:rPr>
          <w:b/>
          <w:sz w:val="18"/>
          <w:szCs w:val="18"/>
        </w:rPr>
      </w:pPr>
      <w:r w:rsidRPr="00A70A07">
        <w:rPr>
          <w:b/>
          <w:sz w:val="18"/>
          <w:szCs w:val="18"/>
          <w:u w:val="single"/>
        </w:rPr>
        <w:t>(ΚΑΥΣΙΜΑ)</w:t>
      </w:r>
    </w:p>
    <w:p w:rsidR="00A70A07" w:rsidRPr="009C6423" w:rsidRDefault="00A70A07" w:rsidP="00342DFF">
      <w:pPr>
        <w:jc w:val="center"/>
        <w:rPr>
          <w:sz w:val="18"/>
          <w:szCs w:val="18"/>
        </w:rPr>
      </w:pPr>
    </w:p>
    <w:tbl>
      <w:tblPr>
        <w:tblStyle w:val="a4"/>
        <w:tblW w:w="8642" w:type="dxa"/>
        <w:tblLayout w:type="fixed"/>
        <w:tblLook w:val="04A0" w:firstRow="1" w:lastRow="0" w:firstColumn="1" w:lastColumn="0" w:noHBand="0" w:noVBand="1"/>
      </w:tblPr>
      <w:tblGrid>
        <w:gridCol w:w="571"/>
        <w:gridCol w:w="1679"/>
        <w:gridCol w:w="1302"/>
        <w:gridCol w:w="1263"/>
        <w:gridCol w:w="1417"/>
        <w:gridCol w:w="2410"/>
      </w:tblGrid>
      <w:tr w:rsidR="00B36601" w:rsidRPr="002F66DF" w:rsidTr="002F66DF">
        <w:trPr>
          <w:trHeight w:val="960"/>
        </w:trPr>
        <w:tc>
          <w:tcPr>
            <w:tcW w:w="571" w:type="dxa"/>
            <w:tcBorders>
              <w:bottom w:val="single" w:sz="4" w:space="0" w:color="auto"/>
            </w:tcBorders>
            <w:noWrap/>
            <w:hideMark/>
          </w:tcPr>
          <w:p w:rsidR="00B36601" w:rsidRPr="002F66DF" w:rsidRDefault="00B36601" w:rsidP="00B36601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Α/Α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hideMark/>
          </w:tcPr>
          <w:p w:rsidR="00B36601" w:rsidRPr="002F66DF" w:rsidRDefault="00B36601" w:rsidP="00B36601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hideMark/>
          </w:tcPr>
          <w:p w:rsidR="00B36601" w:rsidRPr="002F66DF" w:rsidRDefault="00B36601" w:rsidP="00B36601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hideMark/>
          </w:tcPr>
          <w:p w:rsidR="00B36601" w:rsidRPr="002F66DF" w:rsidRDefault="00B36601" w:rsidP="00B36601">
            <w:pPr>
              <w:rPr>
                <w:sz w:val="18"/>
                <w:szCs w:val="18"/>
                <w:lang w:val="en-US"/>
              </w:rPr>
            </w:pPr>
            <w:r w:rsidRPr="002F66DF">
              <w:rPr>
                <w:sz w:val="18"/>
                <w:szCs w:val="18"/>
              </w:rPr>
              <w:t>ΠΟΣΟΤΗΤΑ</w:t>
            </w:r>
            <w:r w:rsidR="00181B3C" w:rsidRPr="002F66D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B36601" w:rsidRPr="002F66DF" w:rsidRDefault="00D95288" w:rsidP="00B36601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 xml:space="preserve">ΕΝΔΕΙΚΤΙΚΗ  </w:t>
            </w:r>
            <w:r w:rsidR="00B36601" w:rsidRPr="002F66DF">
              <w:rPr>
                <w:sz w:val="18"/>
                <w:szCs w:val="18"/>
              </w:rPr>
              <w:t>ΤΙΜΗ ΜΟΝΑΔΑΣ</w:t>
            </w:r>
            <w:r w:rsidRPr="002F66DF"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B36601" w:rsidRPr="002F66DF" w:rsidRDefault="00B36601" w:rsidP="00B36601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ΤΙΜΗ ΠΡΟΣΦΟΡΑΣ (ΠΟΣΟΣΤΟ ΕΚΠΤΩΣΗΣ</w:t>
            </w:r>
            <w:r w:rsidR="00425798" w:rsidRPr="002F66DF">
              <w:rPr>
                <w:sz w:val="18"/>
                <w:szCs w:val="18"/>
              </w:rPr>
              <w:t xml:space="preserve"> </w:t>
            </w:r>
            <w:r w:rsidRPr="002F66DF">
              <w:rPr>
                <w:sz w:val="18"/>
                <w:szCs w:val="18"/>
              </w:rPr>
              <w:t>ΕΠΙ ΤΟΙΣ ΕΚΑΤΟ )</w:t>
            </w:r>
          </w:p>
        </w:tc>
      </w:tr>
      <w:tr w:rsidR="002F66DF" w:rsidRPr="002F66DF" w:rsidTr="002F66DF">
        <w:trPr>
          <w:trHeight w:val="255"/>
        </w:trPr>
        <w:tc>
          <w:tcPr>
            <w:tcW w:w="571" w:type="dxa"/>
            <w:tcBorders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ΠΕΤΡΕΛΑΙΟ ΚΙΝΗΣΗΣ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DF" w:rsidRPr="002F66DF" w:rsidRDefault="002F66DF" w:rsidP="002F66DF">
            <w:pPr>
              <w:jc w:val="right"/>
              <w:rPr>
                <w:color w:val="000000"/>
                <w:sz w:val="18"/>
                <w:szCs w:val="18"/>
              </w:rPr>
            </w:pPr>
            <w:r w:rsidRPr="002F66DF">
              <w:rPr>
                <w:color w:val="000000"/>
                <w:sz w:val="18"/>
                <w:szCs w:val="18"/>
              </w:rPr>
              <w:t>381.515,00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2F66DF" w:rsidRPr="002F66DF" w:rsidRDefault="002F66DF" w:rsidP="002F66DF">
            <w:pPr>
              <w:jc w:val="right"/>
              <w:rPr>
                <w:color w:val="000000"/>
                <w:sz w:val="18"/>
                <w:szCs w:val="18"/>
              </w:rPr>
            </w:pPr>
            <w:r w:rsidRPr="002F66DF">
              <w:rPr>
                <w:color w:val="000000"/>
                <w:sz w:val="18"/>
                <w:szCs w:val="18"/>
              </w:rPr>
              <w:t>1,386 €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 </w:t>
            </w:r>
          </w:p>
        </w:tc>
      </w:tr>
      <w:tr w:rsidR="002F66DF" w:rsidRPr="002F66DF" w:rsidTr="002F66DF">
        <w:trPr>
          <w:trHeight w:val="255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ΠΕΤΡΕΛΑΙΟ ΘΕΡΜΑΝΣΗΣ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DF" w:rsidRPr="002F66DF" w:rsidRDefault="002F66DF" w:rsidP="002F66DF">
            <w:pPr>
              <w:jc w:val="right"/>
              <w:rPr>
                <w:color w:val="000000"/>
                <w:sz w:val="18"/>
                <w:szCs w:val="18"/>
              </w:rPr>
            </w:pPr>
            <w:r w:rsidRPr="002F66DF">
              <w:rPr>
                <w:color w:val="000000"/>
                <w:sz w:val="18"/>
                <w:szCs w:val="18"/>
              </w:rPr>
              <w:t>785.414,80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2F66DF" w:rsidRPr="002F66DF" w:rsidRDefault="002F66DF" w:rsidP="002F66DF">
            <w:pPr>
              <w:jc w:val="right"/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1,097 €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 </w:t>
            </w:r>
          </w:p>
        </w:tc>
      </w:tr>
      <w:tr w:rsidR="002F66DF" w:rsidRPr="002F66DF" w:rsidTr="002F66DF">
        <w:trPr>
          <w:trHeight w:val="25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ΒΕΝΖΙΝΗ ΑΜΟΛΥΒΔΗ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ΛΙΤΡΑ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DF" w:rsidRPr="002F66DF" w:rsidRDefault="002F66DF" w:rsidP="002F66DF">
            <w:pPr>
              <w:jc w:val="right"/>
              <w:rPr>
                <w:color w:val="000000"/>
                <w:sz w:val="18"/>
                <w:szCs w:val="18"/>
              </w:rPr>
            </w:pPr>
            <w:r w:rsidRPr="002F66DF">
              <w:rPr>
                <w:color w:val="000000"/>
                <w:sz w:val="18"/>
                <w:szCs w:val="18"/>
              </w:rPr>
              <w:t>76.940,00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2F66DF" w:rsidRPr="002F66DF" w:rsidRDefault="002F66DF" w:rsidP="002F66DF">
            <w:pPr>
              <w:jc w:val="right"/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1,527 €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F66DF" w:rsidRPr="002F66DF" w:rsidRDefault="002F66DF" w:rsidP="002F66DF">
            <w:pPr>
              <w:rPr>
                <w:sz w:val="18"/>
                <w:szCs w:val="18"/>
              </w:rPr>
            </w:pPr>
            <w:r w:rsidRPr="002F66DF">
              <w:rPr>
                <w:sz w:val="18"/>
                <w:szCs w:val="18"/>
              </w:rPr>
              <w:t> </w:t>
            </w:r>
          </w:p>
        </w:tc>
      </w:tr>
    </w:tbl>
    <w:p w:rsidR="00A82717" w:rsidRPr="009C6423" w:rsidRDefault="00A82717">
      <w:pPr>
        <w:rPr>
          <w:sz w:val="18"/>
          <w:szCs w:val="18"/>
        </w:rPr>
      </w:pPr>
    </w:p>
    <w:p w:rsidR="00B36601" w:rsidRPr="009C6423" w:rsidRDefault="00B36601">
      <w:pPr>
        <w:rPr>
          <w:sz w:val="18"/>
          <w:szCs w:val="18"/>
        </w:rPr>
      </w:pPr>
    </w:p>
    <w:p w:rsidR="00342DFF" w:rsidRPr="00A70A07" w:rsidRDefault="00ED4B82" w:rsidP="00342DFF">
      <w:pPr>
        <w:jc w:val="center"/>
        <w:rPr>
          <w:b/>
          <w:sz w:val="18"/>
          <w:szCs w:val="18"/>
          <w:u w:val="single"/>
        </w:rPr>
      </w:pPr>
      <w:r w:rsidRPr="00A70A07">
        <w:rPr>
          <w:b/>
          <w:sz w:val="18"/>
          <w:szCs w:val="18"/>
          <w:u w:val="single"/>
        </w:rPr>
        <w:t>ΟΜΑΔΑ 2</w:t>
      </w:r>
    </w:p>
    <w:p w:rsidR="00B36601" w:rsidRDefault="00ED4B82" w:rsidP="00342DFF">
      <w:pPr>
        <w:jc w:val="center"/>
        <w:rPr>
          <w:b/>
          <w:sz w:val="18"/>
          <w:szCs w:val="18"/>
        </w:rPr>
      </w:pPr>
      <w:r w:rsidRPr="00A70A07">
        <w:rPr>
          <w:b/>
          <w:sz w:val="18"/>
          <w:szCs w:val="18"/>
          <w:u w:val="single"/>
        </w:rPr>
        <w:t>(ΛΙΠΑΝΤΙΚΑ)</w:t>
      </w:r>
    </w:p>
    <w:p w:rsidR="00A70A07" w:rsidRPr="009C6423" w:rsidRDefault="00A70A07" w:rsidP="00342DFF">
      <w:pPr>
        <w:jc w:val="center"/>
        <w:rPr>
          <w:sz w:val="18"/>
          <w:szCs w:val="18"/>
        </w:rPr>
      </w:pPr>
    </w:p>
    <w:tbl>
      <w:tblPr>
        <w:tblW w:w="8656" w:type="dxa"/>
        <w:tblLook w:val="04A0" w:firstRow="1" w:lastRow="0" w:firstColumn="1" w:lastColumn="0" w:noHBand="0" w:noVBand="1"/>
      </w:tblPr>
      <w:tblGrid>
        <w:gridCol w:w="561"/>
        <w:gridCol w:w="2532"/>
        <w:gridCol w:w="1308"/>
        <w:gridCol w:w="1318"/>
        <w:gridCol w:w="1479"/>
        <w:gridCol w:w="1458"/>
      </w:tblGrid>
      <w:tr w:rsidR="00425798" w:rsidRPr="00F1758F" w:rsidTr="003275C4">
        <w:trPr>
          <w:trHeight w:val="12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Α/Α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ΕΙΔΟΣ ΠΡΟΜΗΘΕΙΑΣ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ΜΟΝΑΔΑ ΜΕΤΡΗΣΗΣ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ΠΟΣΟΤΗΤΑ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ΤΙΜΗ / ΜΟΝΑΔΑ ΜΕΤΡΗΣΗΣ</w:t>
            </w:r>
            <w:r w:rsidR="00A70A07" w:rsidRPr="00F1758F">
              <w:rPr>
                <w:sz w:val="18"/>
                <w:szCs w:val="18"/>
              </w:rPr>
              <w:t xml:space="preserve"> ΧΩΡΙΣ Φ.Π.Α.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</w:p>
          <w:p w:rsidR="00425798" w:rsidRPr="00F1758F" w:rsidRDefault="00425798" w:rsidP="00B36601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ΔΑΠΑΝΗ (€)</w:t>
            </w:r>
            <w:r w:rsidR="00A70A07" w:rsidRPr="00F1758F">
              <w:rPr>
                <w:sz w:val="18"/>
                <w:szCs w:val="18"/>
              </w:rPr>
              <w:t xml:space="preserve"> ΧΩΡΙΣ Φ.Π.Α</w:t>
            </w:r>
          </w:p>
        </w:tc>
      </w:tr>
      <w:tr w:rsidR="00F1758F" w:rsidRPr="00F1758F" w:rsidTr="00526B1F">
        <w:trPr>
          <w:trHeight w:val="47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 xml:space="preserve">ΛΙΠΑΝΤΙΚΟ ΠΕΤΡΕΛΑΙΟΚΙΝΗΤΗΡΩΝ SAE 5W-/30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2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ΠΕΤΡΕΛΑΙΟΚΙΝΗΤΗΡΩΝ SAE 10W-40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1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ΠΕΤΡΕΛΑΙΟΚΙΝΗΤΗΡΩΝ SAE 15W-40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3750,00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39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ΠΕΤΡΕΛΑΙΟΚΙΝΗΤΗΡΩΝ SAE 20W-50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1850,00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1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 xml:space="preserve">ΛΙΠΑΝΤΙΚΟ ΒΕΝΖΙΝΟΚΙΝΗΤΗΡΩΝ  SAE 5W-/30 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2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ΒΕΝΖΙΝΟΚΙΝΗΤΗΡΩΝ  SAE 10W-40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1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ΒΕΝΖΙΝΟΚΙΝΗΤΗΡΩΝ  SAE 15W-40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2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ΒΕΝΖΙΝΟΚΙΝΗΤΗΡΩΝ  SAE 20W-50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1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9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10W-30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10W-30 TRANSMISSION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313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center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75W-90 GL5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80W-90 GL5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512,00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0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85W-90 LS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7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85W-140 GL5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7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ΔΙΑΦΟΡΙΚΟΥ 85W-140 LS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4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ΣΑΕ 10W-30 TRAMSMITION (ΚΟΚΚΙΝΟ)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3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SAE 75W-90 GL4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SAE 75W-90 ΣΥΝΘΕΤΙΚΗ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SAE 80W-90 GL4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DEXRON III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9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21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ATF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526B1F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ΛΙΠΑΝΤΙΚΟ ΣΑΣΜΑΝ 85W-140 GL4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ΥΓΡΟ ΥΔΡΑΥΛΙΚΩΝ ΣΥΣΤΗΜΑΤΩΝ HLP46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ΥΓΡΟ ΥΔΡΑΥΛΙΚΩΝ ΣΥΣΤΗΜΑΤΩΝ HLP68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ΥΓΡΟ ΥΔΡΑΥΛΙΚΩΝ ΣΥΣΤΗΜΑΤΩΝ SAE 10W-30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ΑΝΤΙΨΥΚΤΙΚΟ ΥΓΡΟ (ΠΑΡΑΦΛΟΥ)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1620,00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ΥΓΡΟ ΕΠΙΛΕΚΤΙΚΗΣ ΚΑΤΑΛΥΣΗΣ (ADBLUE)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3750,00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ΥΓΡΟ  ΦΡΕΝΩΝ (DOT4)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</w:rPr>
              <w:t>ΥΓΡΟ</w:t>
            </w:r>
            <w:r w:rsidRPr="00F1758F">
              <w:rPr>
                <w:sz w:val="18"/>
                <w:szCs w:val="18"/>
                <w:lang w:val="en-US"/>
              </w:rPr>
              <w:t xml:space="preserve"> </w:t>
            </w:r>
            <w:r w:rsidRPr="00F1758F">
              <w:rPr>
                <w:sz w:val="18"/>
                <w:szCs w:val="18"/>
              </w:rPr>
              <w:t>ΦΡΕΝΩΝ</w:t>
            </w:r>
            <w:r w:rsidRPr="00F1758F">
              <w:rPr>
                <w:sz w:val="18"/>
                <w:szCs w:val="18"/>
                <w:lang w:val="en-US"/>
              </w:rPr>
              <w:t xml:space="preserve"> </w:t>
            </w:r>
            <w:r w:rsidRPr="00F1758F">
              <w:rPr>
                <w:sz w:val="18"/>
                <w:szCs w:val="18"/>
              </w:rPr>
              <w:t>ΤΥΠΟΥ</w:t>
            </w:r>
            <w:r w:rsidRPr="00F1758F">
              <w:rPr>
                <w:sz w:val="18"/>
                <w:szCs w:val="18"/>
                <w:lang w:val="en-US"/>
              </w:rPr>
              <w:t xml:space="preserve"> BRAKE OIL LHM NH 610 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ΕΙΔΙΚΟ ΥΓΡΟ ΜΕ ΛΑΔΙ ΓΙΑ ΗΛΕΚΤΡΙΚΕΣ ΕΠΑΦΕΣ ΣΕ ΜΟΡΦΗ ΣΠΡΕΪ 400ml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ΑΝΤΙΣΚΩΡΙΑΚΟ  ΣΕ ΜΟΡΦΗ ΣΠΡΕΪ 400ml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ΛΑΔΙ ΜΙΞΗΣ ΚΟΚΚΙΝΟ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 xml:space="preserve">ΓΡΑΣΟ ΓΩΝΙΑΚΗΣ ΧΟΡΤΟΚΟΠΤΙΚΩΝ ΣΕ ΣΩΛΗΝΑΡΙΟ 125 ΓΡΑΜΜΑΡΙΩΝ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ΓΡΑΣΟ ΥΓΡΟ ΓΙΑ ΑΛΥΣΙΔΕΣ ΑΛΥΣΣΟΠΡΙΟΝΩΝ ΣΕ ΣΠΡΕΪ ΤΩΝ 400ML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 xml:space="preserve">ΛΑΔΙ ΑΛΥΣΙΔΑΣ 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ΛΙΤΡΟ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ΕΙΔΙΚΟ ΚΑΘΑΡΙΣΤΙΚΟ ΓΙΑ ΚΑΡΜΠΥΡΑΤΕΡ ΧΟΡΤΟΚΟΠΤΙΚΩΝ ΣΕ ΜΟΡΦΗ ΣΠΡΕΪ ΤΩΝ 400ML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F1758F" w:rsidRPr="00F1758F" w:rsidTr="00F1758F">
        <w:trPr>
          <w:trHeight w:val="28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center"/>
              <w:rPr>
                <w:sz w:val="18"/>
                <w:szCs w:val="18"/>
                <w:lang w:val="en-US"/>
              </w:rPr>
            </w:pPr>
            <w:r w:rsidRPr="00F1758F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ΑΠΙΟΝΙΣΜΕΝΟ ΝΕΡΟ, ΣΥΣΚΕΥΑΣΙΑ ΤΩΝ 4 ΛΙΤΡΩΝ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ΤΕΜΑΧΙΟ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color w:val="000000"/>
                <w:sz w:val="18"/>
                <w:szCs w:val="18"/>
              </w:rPr>
            </w:pPr>
            <w:r w:rsidRPr="00F1758F">
              <w:rPr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1758F" w:rsidRPr="00F1758F" w:rsidRDefault="00F1758F" w:rsidP="00F1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F" w:rsidRPr="00F1758F" w:rsidRDefault="00F1758F" w:rsidP="00F1758F">
            <w:pPr>
              <w:rPr>
                <w:sz w:val="18"/>
                <w:szCs w:val="18"/>
              </w:rPr>
            </w:pPr>
          </w:p>
        </w:tc>
      </w:tr>
      <w:tr w:rsidR="003275C4" w:rsidRPr="00F1758F" w:rsidTr="00C1659C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4" w:rsidRPr="00F1758F" w:rsidRDefault="003275C4" w:rsidP="003275C4">
            <w:pPr>
              <w:jc w:val="right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ΑΘΡΟΙΣΜΑ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4" w:rsidRPr="00F1758F" w:rsidRDefault="003275C4" w:rsidP="003275C4">
            <w:pPr>
              <w:rPr>
                <w:sz w:val="18"/>
                <w:szCs w:val="18"/>
              </w:rPr>
            </w:pPr>
          </w:p>
        </w:tc>
      </w:tr>
      <w:tr w:rsidR="003275C4" w:rsidRPr="00F1758F" w:rsidTr="006E20DD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4" w:rsidRPr="00F1758F" w:rsidRDefault="003275C4" w:rsidP="003275C4">
            <w:pPr>
              <w:jc w:val="right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Φ.Π.Α. 24%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4" w:rsidRPr="00F1758F" w:rsidRDefault="003275C4" w:rsidP="003275C4">
            <w:pPr>
              <w:rPr>
                <w:sz w:val="18"/>
                <w:szCs w:val="18"/>
              </w:rPr>
            </w:pPr>
          </w:p>
        </w:tc>
      </w:tr>
      <w:tr w:rsidR="003275C4" w:rsidRPr="00F1758F" w:rsidTr="008B0F86">
        <w:trPr>
          <w:trHeight w:val="80"/>
        </w:trPr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C4" w:rsidRPr="00F1758F" w:rsidRDefault="003275C4" w:rsidP="003275C4">
            <w:pPr>
              <w:jc w:val="right"/>
              <w:rPr>
                <w:sz w:val="18"/>
                <w:szCs w:val="18"/>
              </w:rPr>
            </w:pPr>
            <w:r w:rsidRPr="00F1758F">
              <w:rPr>
                <w:sz w:val="18"/>
                <w:szCs w:val="18"/>
              </w:rPr>
              <w:t>ΣΥΝΟΛΙΚΗ ΠΡΟΣΦΕΡΟΜΕΝΗ ΤΙΜΗ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4" w:rsidRPr="00F1758F" w:rsidRDefault="003275C4" w:rsidP="003275C4">
            <w:pPr>
              <w:rPr>
                <w:sz w:val="18"/>
                <w:szCs w:val="18"/>
              </w:rPr>
            </w:pPr>
          </w:p>
        </w:tc>
      </w:tr>
    </w:tbl>
    <w:p w:rsidR="00B36601" w:rsidRPr="003275C4" w:rsidRDefault="00B36601">
      <w:pPr>
        <w:rPr>
          <w:sz w:val="18"/>
          <w:szCs w:val="18"/>
        </w:rPr>
      </w:pPr>
    </w:p>
    <w:p w:rsidR="00A70A07" w:rsidRPr="009C6423" w:rsidRDefault="00A70A07">
      <w:pPr>
        <w:rPr>
          <w:sz w:val="18"/>
          <w:szCs w:val="18"/>
        </w:rPr>
      </w:pPr>
    </w:p>
    <w:p w:rsidR="00425798" w:rsidRPr="009C6423" w:rsidRDefault="00425798" w:rsidP="00A82717">
      <w:pPr>
        <w:jc w:val="both"/>
        <w:rPr>
          <w:rFonts w:eastAsia="Calibri"/>
          <w:sz w:val="18"/>
          <w:szCs w:val="18"/>
        </w:rPr>
      </w:pPr>
    </w:p>
    <w:p w:rsidR="00ED4B82" w:rsidRPr="009C6423" w:rsidRDefault="00ED4B82" w:rsidP="00A82717">
      <w:pPr>
        <w:jc w:val="both"/>
        <w:rPr>
          <w:rFonts w:eastAsia="Calibri"/>
          <w:sz w:val="18"/>
          <w:szCs w:val="18"/>
        </w:rPr>
      </w:pPr>
    </w:p>
    <w:p w:rsidR="00032042" w:rsidRPr="009C6423" w:rsidRDefault="00032042" w:rsidP="00A82717">
      <w:pPr>
        <w:jc w:val="both"/>
        <w:rPr>
          <w:rFonts w:eastAsia="Calibri"/>
          <w:sz w:val="18"/>
          <w:szCs w:val="18"/>
        </w:rPr>
      </w:pPr>
    </w:p>
    <w:p w:rsidR="00A82717" w:rsidRPr="009C6423" w:rsidRDefault="00A82717" w:rsidP="00A82717">
      <w:pPr>
        <w:jc w:val="both"/>
        <w:rPr>
          <w:rFonts w:eastAsia="Calibri"/>
          <w:sz w:val="18"/>
          <w:szCs w:val="18"/>
        </w:rPr>
      </w:pPr>
    </w:p>
    <w:p w:rsidR="00A82717" w:rsidRPr="009C6423" w:rsidRDefault="00A70A07" w:rsidP="00A82717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Σπάρτη ………..……/202…</w:t>
      </w:r>
    </w:p>
    <w:p w:rsidR="00A82717" w:rsidRPr="009C6423" w:rsidRDefault="00A82717" w:rsidP="00A82717">
      <w:pPr>
        <w:rPr>
          <w:rFonts w:eastAsia="Calibri"/>
          <w:sz w:val="18"/>
          <w:szCs w:val="18"/>
        </w:rPr>
      </w:pPr>
      <w:r w:rsidRPr="009C6423">
        <w:rPr>
          <w:rFonts w:eastAsia="Calibri"/>
          <w:sz w:val="18"/>
          <w:szCs w:val="18"/>
        </w:rPr>
        <w:t xml:space="preserve">                                                                   Ο νόμιμος εκπρόσωπος</w:t>
      </w:r>
    </w:p>
    <w:p w:rsidR="00177A9C" w:rsidRPr="009C6423" w:rsidRDefault="00177A9C" w:rsidP="00177A9C">
      <w:pPr>
        <w:rPr>
          <w:rFonts w:eastAsia="Calibri"/>
          <w:sz w:val="18"/>
          <w:szCs w:val="18"/>
        </w:rPr>
      </w:pPr>
    </w:p>
    <w:p w:rsidR="00A82717" w:rsidRPr="009C6423" w:rsidRDefault="00A82717" w:rsidP="007024F6">
      <w:pPr>
        <w:rPr>
          <w:rFonts w:eastAsia="Calibri"/>
          <w:sz w:val="18"/>
          <w:szCs w:val="18"/>
        </w:rPr>
      </w:pPr>
    </w:p>
    <w:p w:rsidR="00A82717" w:rsidRPr="009C6423" w:rsidRDefault="00A82717" w:rsidP="00A82717">
      <w:pPr>
        <w:rPr>
          <w:rFonts w:eastAsia="Calibri"/>
          <w:sz w:val="18"/>
          <w:szCs w:val="18"/>
        </w:rPr>
      </w:pPr>
      <w:r w:rsidRPr="009C6423">
        <w:rPr>
          <w:rFonts w:eastAsia="Calibri"/>
          <w:sz w:val="18"/>
          <w:szCs w:val="18"/>
        </w:rPr>
        <w:t>(ΠΡΟΣΟΧΗ : Ευανάγνωστα σφραγίδα επιχείρησης, ονοματεπώνυμο &amp; υπογραφή εκπροσώπου)</w:t>
      </w:r>
    </w:p>
    <w:p w:rsidR="00A82717" w:rsidRPr="009C6423" w:rsidRDefault="00A82717" w:rsidP="00A82717">
      <w:pPr>
        <w:tabs>
          <w:tab w:val="center" w:pos="4153"/>
          <w:tab w:val="right" w:pos="8306"/>
        </w:tabs>
        <w:ind w:right="-57"/>
        <w:rPr>
          <w:bCs/>
          <w:sz w:val="18"/>
          <w:szCs w:val="18"/>
        </w:rPr>
      </w:pPr>
    </w:p>
    <w:p w:rsidR="00A82717" w:rsidRDefault="00A82717"/>
    <w:sectPr w:rsidR="00A82717" w:rsidSect="00392664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17"/>
    <w:rsid w:val="00032042"/>
    <w:rsid w:val="00070E76"/>
    <w:rsid w:val="00177A9C"/>
    <w:rsid w:val="00181B3C"/>
    <w:rsid w:val="002F66DF"/>
    <w:rsid w:val="003275C4"/>
    <w:rsid w:val="00342DFF"/>
    <w:rsid w:val="00392664"/>
    <w:rsid w:val="00425798"/>
    <w:rsid w:val="00472474"/>
    <w:rsid w:val="00526B1F"/>
    <w:rsid w:val="00660D75"/>
    <w:rsid w:val="007024F6"/>
    <w:rsid w:val="007227F9"/>
    <w:rsid w:val="007D0796"/>
    <w:rsid w:val="00852CED"/>
    <w:rsid w:val="0098468E"/>
    <w:rsid w:val="00986B21"/>
    <w:rsid w:val="009932DE"/>
    <w:rsid w:val="009A74F0"/>
    <w:rsid w:val="009B49DD"/>
    <w:rsid w:val="009C6423"/>
    <w:rsid w:val="00A70A07"/>
    <w:rsid w:val="00A72074"/>
    <w:rsid w:val="00A82717"/>
    <w:rsid w:val="00A87A6E"/>
    <w:rsid w:val="00B36601"/>
    <w:rsid w:val="00C50358"/>
    <w:rsid w:val="00CE08C8"/>
    <w:rsid w:val="00D95288"/>
    <w:rsid w:val="00ED4B82"/>
    <w:rsid w:val="00F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DDDE0-D7ED-45C9-BEF7-08E110E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7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271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B3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5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anastasiadis.dty</cp:lastModifiedBy>
  <cp:revision>13</cp:revision>
  <cp:lastPrinted>2019-09-26T05:00:00Z</cp:lastPrinted>
  <dcterms:created xsi:type="dcterms:W3CDTF">2019-09-26T05:09:00Z</dcterms:created>
  <dcterms:modified xsi:type="dcterms:W3CDTF">2024-05-01T09:14:00Z</dcterms:modified>
</cp:coreProperties>
</file>