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74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49.2pt" o:ole="" fillcolor="window">
            <v:imagedata r:id="rId4" o:title=""/>
          </v:shape>
          <o:OLEObject Type="Embed" ProgID="Word.Picture.8" ShapeID="_x0000_i1025" DrawAspect="Content" ObjectID="_1589607385" r:id="rId5"/>
        </w:object>
      </w: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ΥΠΗΡΕΣΙΑ</w:t>
      </w: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ΑΣΦΑΛΙΣΗ ΟΧΗΜΑΤΩΝ</w:t>
      </w: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</w:t>
      </w:r>
    </w:p>
    <w:p w:rsidR="000C6074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</w:p>
    <w:p w:rsidR="000C6074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BC37C4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</w:t>
      </w:r>
    </w:p>
    <w:p w:rsidR="00BC37C4" w:rsidRDefault="00BC37C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BC37C4" w:rsidRDefault="00BC37C4" w:rsidP="00BC37C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BC37C4" w:rsidRDefault="00BC37C4" w:rsidP="00BC37C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20.333,00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0C6074" w:rsidRPr="003B73EE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66512100-3</w:t>
      </w:r>
    </w:p>
    <w:p w:rsidR="000C6074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3C0D3D" w:rsidRDefault="003C0D3D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3C0D3D" w:rsidRDefault="003C0D3D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3C0D3D" w:rsidRDefault="003C0D3D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3C0D3D" w:rsidRDefault="003C0D3D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3C0D3D" w:rsidRDefault="003C0D3D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3C0D3D" w:rsidRPr="00A27AE2" w:rsidRDefault="003C0D3D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0C6074" w:rsidRPr="00A27AE2" w:rsidRDefault="000C6074" w:rsidP="000C607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0C6074" w:rsidRPr="00065188" w:rsidRDefault="000C6074" w:rsidP="000C6074"/>
    <w:p w:rsidR="000C6074" w:rsidRDefault="000C6074" w:rsidP="000C6074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2"/>
        <w:gridCol w:w="8760"/>
      </w:tblGrid>
      <w:tr w:rsidR="000C6074" w:rsidRPr="0022597D" w:rsidTr="000C6074">
        <w:tc>
          <w:tcPr>
            <w:tcW w:w="1994" w:type="dxa"/>
            <w:shd w:val="clear" w:color="auto" w:fill="auto"/>
          </w:tcPr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10163" w:type="dxa"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C6074" w:rsidRPr="0022597D" w:rsidTr="000C6074">
        <w:tc>
          <w:tcPr>
            <w:tcW w:w="1994" w:type="dxa"/>
            <w:shd w:val="clear" w:color="auto" w:fill="auto"/>
          </w:tcPr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10163" w:type="dxa"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C6074" w:rsidRPr="0022597D" w:rsidTr="000C6074">
        <w:tc>
          <w:tcPr>
            <w:tcW w:w="1994" w:type="dxa"/>
            <w:shd w:val="clear" w:color="auto" w:fill="auto"/>
          </w:tcPr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10163" w:type="dxa"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C6074" w:rsidRPr="0022597D" w:rsidTr="000C6074">
        <w:tc>
          <w:tcPr>
            <w:tcW w:w="1994" w:type="dxa"/>
            <w:vMerge w:val="restart"/>
            <w:shd w:val="clear" w:color="auto" w:fill="auto"/>
          </w:tcPr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10163" w:type="dxa"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C6074" w:rsidRPr="0022597D" w:rsidTr="000C6074">
        <w:tc>
          <w:tcPr>
            <w:tcW w:w="1994" w:type="dxa"/>
            <w:vMerge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10163" w:type="dxa"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0C6074" w:rsidRPr="00434DB3" w:rsidRDefault="000C6074" w:rsidP="000C6074">
      <w:pPr>
        <w:rPr>
          <w:rFonts w:asciiTheme="minorHAnsi" w:hAnsiTheme="minorHAnsi" w:cstheme="minorHAnsi"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375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1980"/>
        <w:gridCol w:w="2160"/>
        <w:gridCol w:w="157"/>
        <w:gridCol w:w="1439"/>
        <w:gridCol w:w="256"/>
        <w:gridCol w:w="1019"/>
        <w:gridCol w:w="241"/>
        <w:gridCol w:w="610"/>
        <w:gridCol w:w="290"/>
        <w:gridCol w:w="1127"/>
        <w:gridCol w:w="993"/>
      </w:tblGrid>
      <w:tr w:rsidR="00BC37C4" w:rsidTr="001149F1">
        <w:trPr>
          <w:trHeight w:val="563"/>
        </w:trPr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 Π Ο Ρ Ρ Ι Μ Μ Α Τ Ο Φ Ο Ρ Α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ΚΥΚΛΟΦΟΡΙΑΣ/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ΕΤΟΣ 1</w:t>
            </w:r>
            <w:r w:rsidRPr="00237619">
              <w:rPr>
                <w:sz w:val="16"/>
                <w:szCs w:val="16"/>
                <w:vertAlign w:val="superscript"/>
              </w:rPr>
              <w:t>ης</w:t>
            </w:r>
            <w:r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ΠΟΣΟ ΣΕ ΕΥΡΩ</w:t>
            </w: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VOLVO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FE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ΚΗΗ4337/2010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TMG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ΚΗΗ4336/2010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VOLVO/ FMFH 42RL.1  E4 2XL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ΚΗΙ2377/2008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ΚΗΥ2429/1999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IVECO SPA/ A1AF11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ΚΗΙ2373/2007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>ΜΑΝ</w:t>
            </w:r>
            <w:r>
              <w:rPr>
                <w:sz w:val="16"/>
                <w:lang w:val="en-US"/>
              </w:rPr>
              <w:t>/ TGM15240 4X2 BL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ΚΗΙ2393/2008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</w:t>
            </w:r>
            <w:r>
              <w:rPr>
                <w:sz w:val="16"/>
              </w:rPr>
              <w:t>1523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2434/1999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ΚΗΥ2436/1999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TGL03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ΚΗΙ2376/2007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92C0E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15255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ΚΗΙ2356/2006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92C0E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ΚΗΥ2431/1999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92C0E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PIAGGIO/ PORTER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ΚΗΙ2305/2001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92C0E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IVECO</w:t>
            </w:r>
          </w:p>
        </w:tc>
        <w:tc>
          <w:tcPr>
            <w:tcW w:w="1596" w:type="dxa"/>
            <w:gridSpan w:val="2"/>
          </w:tcPr>
          <w:p w:rsidR="00BC37C4" w:rsidRPr="00237619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KHH4328</w:t>
            </w:r>
            <w:r>
              <w:rPr>
                <w:sz w:val="16"/>
                <w:szCs w:val="16"/>
              </w:rPr>
              <w:t>/2010</w:t>
            </w:r>
          </w:p>
        </w:tc>
        <w:tc>
          <w:tcPr>
            <w:tcW w:w="1275" w:type="dxa"/>
            <w:gridSpan w:val="2"/>
          </w:tcPr>
          <w:p w:rsidR="00BC37C4" w:rsidRPr="00BA2220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Pr="00BA2220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20704A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DAF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FA</w:t>
            </w:r>
            <w:r>
              <w:rPr>
                <w:sz w:val="16"/>
              </w:rPr>
              <w:t>45150</w:t>
            </w: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10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ΚΗΥ2395/1996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 Η Χ Α Ν Η Μ Α Τ Α   Ε Ρ Γ Ο Υ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ΚΥΚΛΟΦΟΡΙΑΣ/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ΕΤΟΣ 1</w:t>
            </w:r>
            <w:r w:rsidRPr="00237619">
              <w:rPr>
                <w:sz w:val="16"/>
                <w:szCs w:val="16"/>
                <w:vertAlign w:val="superscript"/>
              </w:rPr>
              <w:t>ης</w:t>
            </w:r>
            <w:r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LABORGHINI</w:t>
            </w:r>
            <w:r>
              <w:rPr>
                <w:sz w:val="16"/>
              </w:rPr>
              <w:t xml:space="preserve">/ 774-80 </w:t>
            </w:r>
            <w:r>
              <w:rPr>
                <w:sz w:val="16"/>
                <w:lang w:val="en-US"/>
              </w:rPr>
              <w:t>NDT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ΑΜ56503/2005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80,24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CV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</w:tcPr>
          <w:p w:rsidR="00BC37C4" w:rsidRPr="00D44C0F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US"/>
              </w:rPr>
              <w:t>SAME</w:t>
            </w:r>
            <w:r w:rsidRPr="00D44C0F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DEUTZ</w:t>
            </w:r>
            <w:r w:rsidRPr="00D44C0F">
              <w:rPr>
                <w:sz w:val="16"/>
                <w:lang w:val="en-US"/>
              </w:rPr>
              <w:t>-</w:t>
            </w:r>
            <w:r>
              <w:rPr>
                <w:sz w:val="16"/>
                <w:lang w:val="en-US"/>
              </w:rPr>
              <w:t>FAHR</w:t>
            </w:r>
            <w:r w:rsidRPr="00D44C0F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D44C0F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P</w:t>
            </w:r>
            <w:r w:rsidRPr="00D44C0F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A</w:t>
            </w:r>
            <w:r w:rsidRPr="00D44C0F">
              <w:rPr>
                <w:sz w:val="16"/>
                <w:lang w:val="en-US"/>
              </w:rPr>
              <w:t>. /</w:t>
            </w:r>
            <w:r>
              <w:rPr>
                <w:sz w:val="16"/>
                <w:lang w:val="en-US"/>
              </w:rPr>
              <w:t>LABORGHINI</w:t>
            </w:r>
            <w:r w:rsidRPr="00D44C0F">
              <w:rPr>
                <w:sz w:val="16"/>
                <w:lang w:val="en-US"/>
              </w:rPr>
              <w:t xml:space="preserve">  </w:t>
            </w:r>
            <w:r>
              <w:rPr>
                <w:sz w:val="16"/>
                <w:lang w:val="en-US"/>
              </w:rPr>
              <w:t>R</w:t>
            </w:r>
            <w:r w:rsidRPr="00D44C0F">
              <w:rPr>
                <w:sz w:val="16"/>
                <w:lang w:val="en-US"/>
              </w:rPr>
              <w:t xml:space="preserve">3 </w:t>
            </w:r>
            <w:r>
              <w:rPr>
                <w:sz w:val="16"/>
                <w:lang w:val="en-US"/>
              </w:rPr>
              <w:t>EVO</w:t>
            </w:r>
            <w:r w:rsidRPr="00D44C0F">
              <w:rPr>
                <w:sz w:val="16"/>
                <w:lang w:val="en-US"/>
              </w:rPr>
              <w:t xml:space="preserve"> 100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ΑΜ57357/2010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98,60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SAME DEUTZ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ΑΜ57144/2008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95,88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CHN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Cs w:val="24"/>
                  <w:lang w:val="en-US"/>
                </w:rPr>
                <w:t>EUROPE</w:t>
              </w:r>
            </w:smartTag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HOLDNGS.S./CASE QUANTUM 9SC (JBDR48)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ΑΜ57315/2009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96,60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JCB/ 3CXM4T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ΜΕ50396/2002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  <w:r>
              <w:rPr>
                <w:sz w:val="16"/>
                <w:lang w:val="en-US"/>
              </w:rPr>
              <w:t xml:space="preserve"> HP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Cs w:val="24"/>
                <w:lang w:val="de-DE"/>
              </w:rPr>
              <w:t>KOMATSU/ WB93 R-2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ΜΕ50310/1999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JCB/3CX4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ΜΕ100775/2008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Cs w:val="24"/>
                <w:lang w:val="de-DE"/>
              </w:rPr>
              <w:t>KOMATSU/ WB 93R-2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ΜΕ39799/1999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Cs w:val="24"/>
                <w:lang w:val="fr-FR"/>
              </w:rPr>
              <w:t>FIAT HITATSI/ FB200/2-4 PS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ΜΕ50435/2002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FIAT HITATSI/  FB200/2-4 PS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ΜΕ72858/2004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KOMATSU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 xml:space="preserve"> GD521A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ΜΕ39792/1999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  <w:r>
              <w:rPr>
                <w:sz w:val="16"/>
                <w:lang w:val="en-US"/>
              </w:rPr>
              <w:t xml:space="preserve"> 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KOMATSU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GD</w:t>
            </w:r>
            <w:r>
              <w:rPr>
                <w:sz w:val="16"/>
              </w:rPr>
              <w:t xml:space="preserve"> 521 </w:t>
            </w:r>
            <w:r>
              <w:rPr>
                <w:sz w:val="16"/>
                <w:lang w:val="en-US"/>
              </w:rPr>
              <w:t>A</w:t>
            </w:r>
            <w:r>
              <w:rPr>
                <w:sz w:val="16"/>
              </w:rPr>
              <w:t>-1</w:t>
            </w:r>
            <w:r>
              <w:rPr>
                <w:sz w:val="16"/>
                <w:lang w:val="en-US"/>
              </w:rPr>
              <w:t>E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ΜΕ39790/1999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  <w:r>
              <w:rPr>
                <w:sz w:val="16"/>
                <w:lang w:val="en-US"/>
              </w:rPr>
              <w:t xml:space="preserve"> 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ΤΕΧΝΙΚΩΝ ΕΡΓΩΝ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</w:rPr>
              <w:t>ΗΒΜ – ΝΟΒΑ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/ΣΗΜ 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ΝΤ-1  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ΜΕ97012/2007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  <w:lang w:val="en-US"/>
              </w:rPr>
              <w:t>188</w:t>
            </w:r>
            <w:r>
              <w:rPr>
                <w:sz w:val="16"/>
                <w:lang w:val="en-US"/>
              </w:rPr>
              <w:t xml:space="preserve"> 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ΣΑΡΩΘΡΟ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SCARAB/ MINOR HYDROSTATIC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ΜΕ33768/1993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ΣΑΡΩΘΡΟ</w:t>
            </w:r>
          </w:p>
        </w:tc>
        <w:tc>
          <w:tcPr>
            <w:tcW w:w="2317" w:type="dxa"/>
            <w:gridSpan w:val="2"/>
          </w:tcPr>
          <w:p w:rsidR="00BC37C4" w:rsidRPr="008B1789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CARCHER</w:t>
            </w:r>
          </w:p>
        </w:tc>
        <w:tc>
          <w:tcPr>
            <w:tcW w:w="1695" w:type="dxa"/>
            <w:gridSpan w:val="2"/>
          </w:tcPr>
          <w:p w:rsidR="00BC37C4" w:rsidRPr="00237619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ME123409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260" w:type="dxa"/>
            <w:gridSpan w:val="2"/>
          </w:tcPr>
          <w:p w:rsidR="00BC37C4" w:rsidRPr="008B1789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16HP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ΚΑΛΑΘΟΦΟΡΟ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NISSAN MOTOR IBERICA SA/KEO553K-CH3NRG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ΜΕ116422/2010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ΚΑΛΑΘΟΦΟΡΟ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NISSAN/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ΜΕ84879/2006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  <w:r>
              <w:rPr>
                <w:sz w:val="16"/>
                <w:lang w:val="en-US"/>
              </w:rPr>
              <w:t xml:space="preserve"> 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ΚΑΔΟΠΛΥΝΤΗΡΙΟ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MERCEDES/ ST200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ΜΕ50397/2002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z w:val="16"/>
                <w:lang w:val="en-US"/>
              </w:rPr>
              <w:t xml:space="preserve"> 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ΠΟΛΥΜΗΧΑΝΗΜΑ (ΠΥΡΟΣΒΕΣΤΙΚΟ ΟΧΗΜΑ/ΓΕΡΑΝΟΣ)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REINEX/  NDA/S 1800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ΜΕ104931/2008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ΠΟΛΥΜΗΧΑΝΗΜΑ (ΠΥΡΟΣΒΕΣΤΙΚΟ ΟΧΗΜΑ)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REINEX/NDAYS 2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ΜΕ110650/2009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</w:t>
            </w:r>
            <w:r>
              <w:rPr>
                <w:sz w:val="16"/>
              </w:rPr>
              <w:t>/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2306/2001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2317" w:type="dxa"/>
            <w:gridSpan w:val="2"/>
          </w:tcPr>
          <w:p w:rsidR="00BC37C4" w:rsidRPr="008B1789" w:rsidRDefault="00BC37C4" w:rsidP="000C607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IVECO</w:t>
            </w:r>
          </w:p>
        </w:tc>
        <w:tc>
          <w:tcPr>
            <w:tcW w:w="1695" w:type="dxa"/>
            <w:gridSpan w:val="2"/>
          </w:tcPr>
          <w:p w:rsidR="00BC37C4" w:rsidRPr="00237619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ME123408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252HP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DE4F6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CASE/SR175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 133544/2017</w:t>
            </w:r>
          </w:p>
        </w:tc>
        <w:tc>
          <w:tcPr>
            <w:tcW w:w="1260" w:type="dxa"/>
            <w:gridSpan w:val="2"/>
          </w:tcPr>
          <w:p w:rsidR="00BC37C4" w:rsidRPr="00DE4F6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Pr="00DE4F6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ΗΡ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Φ Ο Ρ Τ Η Γ Α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fr-FR"/>
              </w:rPr>
              <w:t>FIAT IVECO</w:t>
            </w:r>
            <w:r>
              <w:rPr>
                <w:sz w:val="16"/>
              </w:rPr>
              <w:t>/4</w:t>
            </w:r>
            <w:r>
              <w:rPr>
                <w:sz w:val="16"/>
                <w:lang w:val="fr-FR"/>
              </w:rPr>
              <w:t>0 C 13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ΚΗΙ2359/2006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IVECO/MP 190E 30W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ΚΗΥ2440/2000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IVECO/SPA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ΚΗΙ2347/2005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MITSUBISHI/ CANTER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ΚΗΙ2354/2001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18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 (ΓΕΡΑΝΟΦΟΡΟ)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DAF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FA LF</w:t>
            </w:r>
            <w:r>
              <w:rPr>
                <w:sz w:val="16"/>
              </w:rPr>
              <w:t>55</w:t>
            </w:r>
            <w:r>
              <w:rPr>
                <w:sz w:val="16"/>
                <w:lang w:val="en-US"/>
              </w:rPr>
              <w:t>G</w:t>
            </w:r>
            <w:r>
              <w:rPr>
                <w:sz w:val="16"/>
              </w:rPr>
              <w:t>18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ΚΗΗ4313/2009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 Ο Ι Ν Α   Μ Η   Α Ν Α Τ Ρ Ε Π Ο Μ Ε Ν Α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FIAT AUTO SPA</w:t>
            </w:r>
            <w:r>
              <w:rPr>
                <w:sz w:val="16"/>
              </w:rPr>
              <w:t>/223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ΚΗΙ2379/2008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lang w:val="de-DE"/>
              </w:rPr>
              <w:t>MITSUBISHI/ L200/OHJ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ΚΗΗ4329/2010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ΠΡΑΣΙΝΟΥ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MITSUBISHI/ L200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11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ΚΗΙ2313/2001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6C37B0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B2500 STRETCH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ΚΗΙ2311/2001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NISSAN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 xml:space="preserve"> BPUD221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ΚΗΙ2392/2008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ΚΗΙ2395/2008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BT</w:t>
            </w:r>
            <w:r>
              <w:rPr>
                <w:sz w:val="16"/>
              </w:rPr>
              <w:t xml:space="preserve"> 50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ΚΗΗ4330/2010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>FORD/ RANGER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ΚΗΙ2399/2009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B2600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ΚΗΥ2415/1999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ΥΔΡΕΥΣΗ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8F12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ΚΗΗ4315/2009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MAZDA/UN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ΚΗΙ2378/2008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IVECO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>35512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ΚΗΗ4300/2009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ΥΔΡΕΥΣΗ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>/ ΒΤ50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ΚΗΗ4305/2009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B2600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ΚΗΥ2414/1999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B</w:t>
            </w:r>
            <w:r>
              <w:rPr>
                <w:sz w:val="16"/>
              </w:rPr>
              <w:t>2600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ΚΗΥ2416/1999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B2600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ΚΗΥ2419/1999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ΥΔΡΕΥΣΗ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fr-FR"/>
              </w:rPr>
              <w:t>MAZDA/B2500 CAB PLUS090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ΚΗΥ2437/1999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Ε Π Ι Β Α Τ Ι Κ Α  –  Λ Ε Ω Φ Ο Ρ Ε Ι Α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SCODA</w:t>
            </w:r>
            <w:r w:rsidRPr="00E27BA5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SUBERB</w:t>
            </w:r>
            <w:r>
              <w:rPr>
                <w:sz w:val="16"/>
              </w:rPr>
              <w:t>/4</w:t>
            </w:r>
            <w:r>
              <w:rPr>
                <w:sz w:val="16"/>
                <w:lang w:val="en-US"/>
              </w:rPr>
              <w:t>KO</w:t>
            </w:r>
            <w:r>
              <w:rPr>
                <w:sz w:val="16"/>
              </w:rPr>
              <w:t xml:space="preserve"> (ΤΥΠΟΥ ΜΠΕΡΛΙΝΑΣ)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ΚΗΗ4318/2009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ACCENT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ΚΗΙ2327/2003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 MOTOR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ΚΗΙ2351/2005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BA6166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NISSAN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MOTOR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ΚΗΙ2383/2008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  <w:lang w:val="en-US"/>
              </w:rPr>
              <w:t>MOTOR C</w:t>
            </w:r>
            <w:r>
              <w:rPr>
                <w:sz w:val="16"/>
              </w:rPr>
              <w:t xml:space="preserve"> /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</w:rPr>
              <w:t>-1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ΚΗΙ2350/2005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/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lang w:val="en-US"/>
                  </w:rPr>
                  <w:t>TUCSON</w:t>
                </w:r>
              </w:smartTag>
            </w:smartTag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ΚΗΙ2343/2004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fr-FR"/>
              </w:rPr>
              <w:t>SUZUKI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fr-FR"/>
              </w:rPr>
              <w:t>GRAND VITARA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ΚΗΗ4322/2010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</w:rPr>
            </w:pP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fr-FR"/>
              </w:rPr>
              <w:t>SUZUKI GRAND VITARA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ΚΗΗ4316/2009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ΛΕΩΦΟΡΕΙΟ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</w:rPr>
              <w:t>ΣΦΑΚΙΑΝΑΚΗΣ ΜΑΝ/</w:t>
            </w:r>
            <w:r>
              <w:rPr>
                <w:sz w:val="16"/>
                <w:lang w:val="en-US"/>
              </w:rPr>
              <w:t>SS</w:t>
            </w:r>
            <w:r>
              <w:rPr>
                <w:sz w:val="16"/>
              </w:rPr>
              <w:t xml:space="preserve"> 450</w:t>
            </w:r>
            <w:r>
              <w:rPr>
                <w:sz w:val="16"/>
                <w:lang w:val="en-US"/>
              </w:rPr>
              <w:t>L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ΚΗΥ2450/2001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 Ι Κ Υ Κ Λ Α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ΙΣΧΥΣ ΚΙΝΗΤ.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8B1789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lang w:val="fr-FR"/>
              </w:rPr>
              <w:t>HONDA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fr-FR"/>
              </w:rPr>
              <w:t>JF</w:t>
            </w:r>
            <w:r>
              <w:rPr>
                <w:sz w:val="16"/>
              </w:rPr>
              <w:t>09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ΑΚΜ121/2001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8B1789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lang w:val="fr-FR"/>
              </w:rPr>
              <w:t>HONDA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fr-FR"/>
              </w:rPr>
              <w:t>JF</w:t>
            </w:r>
            <w:r>
              <w:rPr>
                <w:sz w:val="16"/>
              </w:rPr>
              <w:t>09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ΑΚΜ122/2001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8B1789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695" w:type="dxa"/>
            <w:gridSpan w:val="2"/>
          </w:tcPr>
          <w:p w:rsidR="00BC37C4" w:rsidRPr="00795783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AKO87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Pr="008B1789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8B1789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695" w:type="dxa"/>
            <w:gridSpan w:val="2"/>
          </w:tcPr>
          <w:p w:rsidR="00BC37C4" w:rsidRPr="00795783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AKO88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8B1789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695" w:type="dxa"/>
            <w:gridSpan w:val="2"/>
          </w:tcPr>
          <w:p w:rsidR="00BC37C4" w:rsidRPr="00795783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AKO89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</w:tbl>
    <w:tbl>
      <w:tblPr>
        <w:tblStyle w:val="a4"/>
        <w:tblW w:w="11165" w:type="dxa"/>
        <w:tblLook w:val="04A0"/>
      </w:tblPr>
      <w:tblGrid>
        <w:gridCol w:w="11165"/>
      </w:tblGrid>
      <w:tr w:rsidR="003C0D3D" w:rsidTr="003C0D3D">
        <w:tc>
          <w:tcPr>
            <w:tcW w:w="11165" w:type="dxa"/>
            <w:shd w:val="clear" w:color="auto" w:fill="C6D9F1" w:themeFill="text2" w:themeFillTint="33"/>
          </w:tcPr>
          <w:p w:rsidR="003C0D3D" w:rsidRDefault="003C0D3D" w:rsidP="000C6074">
            <w:pPr>
              <w:jc w:val="both"/>
            </w:pPr>
            <w:r>
              <w:t xml:space="preserve">                                                                       ΣΥΝΟΛΟ</w:t>
            </w:r>
          </w:p>
        </w:tc>
      </w:tr>
    </w:tbl>
    <w:p w:rsidR="00852CED" w:rsidRDefault="00852CED" w:rsidP="000C6074">
      <w:pPr>
        <w:jc w:val="both"/>
      </w:pP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</w:t>
      </w:r>
      <w:r w:rsidR="005E218E">
        <w:rPr>
          <w:rFonts w:ascii="Calibri" w:eastAsia="Calibri" w:hAnsi="Calibri" w:cs="Courier New"/>
          <w:sz w:val="21"/>
          <w:szCs w:val="21"/>
        </w:rPr>
        <w:t>σεις .</w:t>
      </w:r>
    </w:p>
    <w:p w:rsidR="003C0D3D" w:rsidRDefault="003C0D3D" w:rsidP="003C0D3D">
      <w:pPr>
        <w:jc w:val="both"/>
        <w:rPr>
          <w:rFonts w:ascii="Verdana" w:hAnsi="Verdana"/>
        </w:rPr>
      </w:pPr>
    </w:p>
    <w:p w:rsidR="003C0D3D" w:rsidRDefault="003C0D3D" w:rsidP="003C0D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3C0D3D" w:rsidRDefault="003C0D3D" w:rsidP="003C0D3D">
      <w:pPr>
        <w:jc w:val="both"/>
        <w:rPr>
          <w:rFonts w:ascii="Verdana" w:hAnsi="Verdana"/>
        </w:rPr>
      </w:pPr>
    </w:p>
    <w:p w:rsidR="003C0D3D" w:rsidRDefault="003C0D3D" w:rsidP="003C0D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3C0D3D" w:rsidRDefault="003C0D3D" w:rsidP="003C0D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3C0D3D" w:rsidRDefault="003C0D3D" w:rsidP="003C0D3D"/>
    <w:p w:rsidR="003C0D3D" w:rsidRDefault="003C0D3D" w:rsidP="000C6074">
      <w:pPr>
        <w:jc w:val="both"/>
      </w:pPr>
    </w:p>
    <w:p w:rsidR="003C0D3D" w:rsidRDefault="003C0D3D" w:rsidP="000C6074">
      <w:pPr>
        <w:jc w:val="both"/>
      </w:pPr>
    </w:p>
    <w:sectPr w:rsidR="003C0D3D" w:rsidSect="00941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0C6074"/>
    <w:rsid w:val="00070E76"/>
    <w:rsid w:val="000C6074"/>
    <w:rsid w:val="001149F1"/>
    <w:rsid w:val="001E73DD"/>
    <w:rsid w:val="00342454"/>
    <w:rsid w:val="0037717D"/>
    <w:rsid w:val="003B1B37"/>
    <w:rsid w:val="003C0D3D"/>
    <w:rsid w:val="00476483"/>
    <w:rsid w:val="005C1702"/>
    <w:rsid w:val="005D72FA"/>
    <w:rsid w:val="005E218E"/>
    <w:rsid w:val="00852CED"/>
    <w:rsid w:val="008F5426"/>
    <w:rsid w:val="00941D37"/>
    <w:rsid w:val="00942DB2"/>
    <w:rsid w:val="00986B21"/>
    <w:rsid w:val="009C6DA6"/>
    <w:rsid w:val="00A53D9A"/>
    <w:rsid w:val="00B31865"/>
    <w:rsid w:val="00BA241C"/>
    <w:rsid w:val="00BA781D"/>
    <w:rsid w:val="00BB1A11"/>
    <w:rsid w:val="00BC37C4"/>
    <w:rsid w:val="00C34DE2"/>
    <w:rsid w:val="00F84928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0C60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rsid w:val="000C6074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3C0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tameio</cp:lastModifiedBy>
  <cp:revision>3</cp:revision>
  <cp:lastPrinted>2018-05-31T09:49:00Z</cp:lastPrinted>
  <dcterms:created xsi:type="dcterms:W3CDTF">2018-05-31T09:50:00Z</dcterms:created>
  <dcterms:modified xsi:type="dcterms:W3CDTF">2018-06-04T05:50:00Z</dcterms:modified>
</cp:coreProperties>
</file>