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6B5" w:rsidRPr="00DF5241" w:rsidRDefault="004756B5" w:rsidP="004756B5">
      <w:pPr>
        <w:spacing w:after="120" w:line="320" w:lineRule="exact"/>
        <w:rPr>
          <w:rFonts w:ascii="Verdana" w:hAnsi="Verdana"/>
          <w:sz w:val="20"/>
          <w:szCs w:val="20"/>
        </w:rPr>
      </w:pPr>
      <w:r>
        <w:rPr>
          <w:rFonts w:ascii="Verdana" w:hAnsi="Verdana"/>
          <w:noProof/>
          <w:sz w:val="20"/>
          <w:szCs w:val="20"/>
        </w:rPr>
        <w:drawing>
          <wp:anchor distT="0" distB="0" distL="114300" distR="114300" simplePos="0" relativeHeight="251660288" behindDoc="1" locked="0" layoutInCell="1" allowOverlap="0">
            <wp:simplePos x="0" y="0"/>
            <wp:positionH relativeFrom="column">
              <wp:posOffset>114300</wp:posOffset>
            </wp:positionH>
            <wp:positionV relativeFrom="paragraph">
              <wp:posOffset>-114300</wp:posOffset>
            </wp:positionV>
            <wp:extent cx="633095" cy="627380"/>
            <wp:effectExtent l="19050" t="0" r="0" b="0"/>
            <wp:wrapTight wrapText="bothSides">
              <wp:wrapPolygon edited="0">
                <wp:start x="-650" y="0"/>
                <wp:lineTo x="-650" y="20988"/>
                <wp:lineTo x="21448" y="20988"/>
                <wp:lineTo x="21448" y="0"/>
                <wp:lineTo x="-65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33095" cy="627380"/>
                    </a:xfrm>
                    <a:prstGeom prst="rect">
                      <a:avLst/>
                    </a:prstGeom>
                    <a:noFill/>
                  </pic:spPr>
                </pic:pic>
              </a:graphicData>
            </a:graphic>
          </wp:anchor>
        </w:drawing>
      </w:r>
    </w:p>
    <w:p w:rsidR="004756B5" w:rsidRPr="00DF5241" w:rsidRDefault="004756B5" w:rsidP="004756B5">
      <w:pPr>
        <w:spacing w:after="120" w:line="320" w:lineRule="exact"/>
        <w:rPr>
          <w:rFonts w:ascii="Verdana" w:hAnsi="Verdana"/>
          <w:sz w:val="20"/>
          <w:szCs w:val="20"/>
          <w:lang w:val="en-US"/>
        </w:rPr>
      </w:pPr>
    </w:p>
    <w:tbl>
      <w:tblPr>
        <w:tblW w:w="9498" w:type="dxa"/>
        <w:tblInd w:w="-34" w:type="dxa"/>
        <w:tblLayout w:type="fixed"/>
        <w:tblLook w:val="00A0"/>
      </w:tblPr>
      <w:tblGrid>
        <w:gridCol w:w="4962"/>
        <w:gridCol w:w="4536"/>
      </w:tblGrid>
      <w:tr w:rsidR="004756B5" w:rsidRPr="00DF5241" w:rsidTr="00545ACD">
        <w:trPr>
          <w:trHeight w:val="272"/>
        </w:trPr>
        <w:tc>
          <w:tcPr>
            <w:tcW w:w="4962" w:type="dxa"/>
          </w:tcPr>
          <w:p w:rsidR="004756B5" w:rsidRPr="00936FAE" w:rsidRDefault="004756B5" w:rsidP="00545ACD">
            <w:pPr>
              <w:spacing w:after="120" w:line="320" w:lineRule="exact"/>
              <w:rPr>
                <w:rFonts w:ascii="Verdana" w:hAnsi="Verdana"/>
                <w:b/>
              </w:rPr>
            </w:pPr>
            <w:r w:rsidRPr="00936FAE">
              <w:rPr>
                <w:rFonts w:ascii="Verdana" w:hAnsi="Verdana"/>
                <w:b/>
                <w:sz w:val="22"/>
                <w:szCs w:val="22"/>
              </w:rPr>
              <w:t>ΕΛΛΗΝΙΚΗ ΔΗΜΟΚΡΑΤΙΑ</w:t>
            </w:r>
          </w:p>
        </w:tc>
        <w:tc>
          <w:tcPr>
            <w:tcW w:w="4536" w:type="dxa"/>
          </w:tcPr>
          <w:p w:rsidR="004756B5" w:rsidRPr="00936FAE" w:rsidRDefault="004756B5" w:rsidP="00545ACD">
            <w:pPr>
              <w:spacing w:after="120" w:line="320" w:lineRule="exact"/>
              <w:rPr>
                <w:rFonts w:ascii="Verdana" w:hAnsi="Verdana"/>
                <w:b/>
              </w:rPr>
            </w:pPr>
            <w:r w:rsidRPr="00936FAE">
              <w:rPr>
                <w:rFonts w:ascii="Verdana" w:hAnsi="Verdana"/>
                <w:b/>
                <w:sz w:val="22"/>
                <w:szCs w:val="22"/>
              </w:rPr>
              <w:t xml:space="preserve">  Αρ. Μελέτης</w:t>
            </w:r>
            <w:r w:rsidRPr="00936FAE">
              <w:rPr>
                <w:rFonts w:ascii="Verdana" w:hAnsi="Verdana"/>
                <w:b/>
                <w:sz w:val="22"/>
                <w:szCs w:val="22"/>
                <w:lang w:val="en-US"/>
              </w:rPr>
              <w:t xml:space="preserve">: </w:t>
            </w:r>
            <w:r w:rsidRPr="00936FAE">
              <w:rPr>
                <w:rFonts w:ascii="Verdana" w:hAnsi="Verdana"/>
                <w:b/>
                <w:sz w:val="22"/>
                <w:szCs w:val="22"/>
              </w:rPr>
              <w:t xml:space="preserve"> </w:t>
            </w:r>
            <w:r w:rsidRPr="00504416">
              <w:rPr>
                <w:rFonts w:ascii="Verdana" w:hAnsi="Verdana"/>
                <w:b/>
                <w:sz w:val="22"/>
                <w:szCs w:val="22"/>
              </w:rPr>
              <w:t>7/2016</w:t>
            </w:r>
          </w:p>
        </w:tc>
      </w:tr>
      <w:tr w:rsidR="004756B5" w:rsidRPr="00DF5241" w:rsidTr="00545ACD">
        <w:trPr>
          <w:trHeight w:val="287"/>
        </w:trPr>
        <w:tc>
          <w:tcPr>
            <w:tcW w:w="4962" w:type="dxa"/>
          </w:tcPr>
          <w:p w:rsidR="004756B5" w:rsidRPr="00936FAE" w:rsidRDefault="004756B5" w:rsidP="00545ACD">
            <w:pPr>
              <w:spacing w:after="120" w:line="320" w:lineRule="exact"/>
              <w:rPr>
                <w:rFonts w:ascii="Verdana" w:hAnsi="Verdana"/>
                <w:b/>
              </w:rPr>
            </w:pPr>
            <w:r w:rsidRPr="00936FAE">
              <w:rPr>
                <w:rFonts w:ascii="Verdana" w:hAnsi="Verdana"/>
                <w:b/>
                <w:sz w:val="22"/>
                <w:szCs w:val="22"/>
              </w:rPr>
              <w:t>ΝΟΜΟΣ ΛΑΚΩΝΙΑΣ</w:t>
            </w:r>
          </w:p>
        </w:tc>
        <w:tc>
          <w:tcPr>
            <w:tcW w:w="4536" w:type="dxa"/>
          </w:tcPr>
          <w:p w:rsidR="004756B5" w:rsidRPr="00936FAE" w:rsidRDefault="004756B5" w:rsidP="00545ACD">
            <w:pPr>
              <w:spacing w:after="120" w:line="320" w:lineRule="exact"/>
              <w:rPr>
                <w:rFonts w:ascii="Verdana" w:hAnsi="Verdana"/>
                <w:b/>
              </w:rPr>
            </w:pPr>
          </w:p>
        </w:tc>
      </w:tr>
      <w:tr w:rsidR="004756B5" w:rsidRPr="00DF5241" w:rsidTr="00545ACD">
        <w:trPr>
          <w:trHeight w:val="272"/>
        </w:trPr>
        <w:tc>
          <w:tcPr>
            <w:tcW w:w="4962" w:type="dxa"/>
          </w:tcPr>
          <w:p w:rsidR="004756B5" w:rsidRPr="00936FAE" w:rsidRDefault="004756B5" w:rsidP="00545ACD">
            <w:pPr>
              <w:spacing w:after="120" w:line="320" w:lineRule="exact"/>
              <w:rPr>
                <w:rFonts w:ascii="Verdana" w:hAnsi="Verdana"/>
                <w:b/>
              </w:rPr>
            </w:pPr>
            <w:r w:rsidRPr="00936FAE">
              <w:rPr>
                <w:rFonts w:ascii="Verdana" w:hAnsi="Verdana"/>
                <w:b/>
                <w:sz w:val="22"/>
                <w:szCs w:val="22"/>
              </w:rPr>
              <w:t>ΔΗΜΟΣ ΣΠΑΡΤΗΣ</w:t>
            </w:r>
          </w:p>
        </w:tc>
        <w:tc>
          <w:tcPr>
            <w:tcW w:w="4536" w:type="dxa"/>
          </w:tcPr>
          <w:p w:rsidR="004756B5" w:rsidRPr="00936FAE" w:rsidRDefault="004756B5" w:rsidP="00545ACD">
            <w:pPr>
              <w:spacing w:after="120" w:line="320" w:lineRule="exact"/>
              <w:rPr>
                <w:rFonts w:ascii="Verdana" w:hAnsi="Verdana"/>
                <w:b/>
              </w:rPr>
            </w:pPr>
          </w:p>
        </w:tc>
      </w:tr>
      <w:tr w:rsidR="004756B5" w:rsidRPr="00DF5241" w:rsidTr="00545ACD">
        <w:trPr>
          <w:trHeight w:val="287"/>
        </w:trPr>
        <w:tc>
          <w:tcPr>
            <w:tcW w:w="4962" w:type="dxa"/>
          </w:tcPr>
          <w:p w:rsidR="004756B5" w:rsidRPr="00936FAE" w:rsidRDefault="004756B5" w:rsidP="00545ACD">
            <w:pPr>
              <w:spacing w:after="120" w:line="320" w:lineRule="exact"/>
              <w:rPr>
                <w:rFonts w:ascii="Verdana" w:hAnsi="Verdana"/>
                <w:b/>
              </w:rPr>
            </w:pPr>
            <w:r w:rsidRPr="00936FAE">
              <w:rPr>
                <w:rFonts w:ascii="Verdana" w:hAnsi="Verdana"/>
                <w:b/>
                <w:sz w:val="22"/>
                <w:szCs w:val="22"/>
              </w:rPr>
              <w:t>Δ/ΝΣΗ ΤΟΠΙΚΗΣ ΟΙΚΟΝΟΜΙΚΗΣ ΑΝΑΠΤΥΞΗΣ</w:t>
            </w:r>
          </w:p>
        </w:tc>
        <w:tc>
          <w:tcPr>
            <w:tcW w:w="4536" w:type="dxa"/>
          </w:tcPr>
          <w:p w:rsidR="004756B5" w:rsidRPr="00936FAE" w:rsidRDefault="004756B5" w:rsidP="00545ACD">
            <w:pPr>
              <w:spacing w:after="120" w:line="320" w:lineRule="exact"/>
              <w:rPr>
                <w:rFonts w:ascii="Verdana" w:hAnsi="Verdana"/>
                <w:b/>
              </w:rPr>
            </w:pPr>
          </w:p>
        </w:tc>
      </w:tr>
      <w:tr w:rsidR="004756B5" w:rsidRPr="00DF5241" w:rsidTr="00545ACD">
        <w:trPr>
          <w:trHeight w:val="287"/>
        </w:trPr>
        <w:tc>
          <w:tcPr>
            <w:tcW w:w="4962" w:type="dxa"/>
          </w:tcPr>
          <w:p w:rsidR="004756B5" w:rsidRPr="00DF5241" w:rsidRDefault="004756B5" w:rsidP="00545ACD">
            <w:pPr>
              <w:spacing w:after="120" w:line="320" w:lineRule="exact"/>
              <w:rPr>
                <w:rFonts w:ascii="Verdana" w:hAnsi="Verdana"/>
                <w:b/>
                <w:sz w:val="20"/>
                <w:szCs w:val="20"/>
              </w:rPr>
            </w:pPr>
          </w:p>
        </w:tc>
        <w:tc>
          <w:tcPr>
            <w:tcW w:w="4536" w:type="dxa"/>
          </w:tcPr>
          <w:p w:rsidR="004756B5" w:rsidRPr="00DF5241" w:rsidRDefault="004756B5" w:rsidP="00545ACD">
            <w:pPr>
              <w:spacing w:after="120" w:line="320" w:lineRule="exact"/>
              <w:rPr>
                <w:rFonts w:ascii="Verdana" w:hAnsi="Verdana"/>
                <w:b/>
                <w:sz w:val="20"/>
                <w:szCs w:val="20"/>
              </w:rPr>
            </w:pPr>
          </w:p>
        </w:tc>
      </w:tr>
    </w:tbl>
    <w:p w:rsidR="004756B5" w:rsidRPr="00DF5241" w:rsidRDefault="004756B5" w:rsidP="004756B5">
      <w:pPr>
        <w:widowControl w:val="0"/>
        <w:autoSpaceDE w:val="0"/>
        <w:autoSpaceDN w:val="0"/>
        <w:adjustRightInd w:val="0"/>
        <w:spacing w:after="120" w:line="320" w:lineRule="exact"/>
        <w:rPr>
          <w:rFonts w:ascii="Verdana" w:hAnsi="Verdana" w:cs="Arial"/>
          <w:b/>
          <w:sz w:val="20"/>
          <w:szCs w:val="20"/>
        </w:rPr>
      </w:pPr>
    </w:p>
    <w:tbl>
      <w:tblPr>
        <w:tblW w:w="9498" w:type="dxa"/>
        <w:tblInd w:w="-102" w:type="dxa"/>
        <w:tblLayout w:type="fixed"/>
        <w:tblCellMar>
          <w:left w:w="40" w:type="dxa"/>
          <w:right w:w="40" w:type="dxa"/>
        </w:tblCellMar>
        <w:tblLook w:val="0000"/>
      </w:tblPr>
      <w:tblGrid>
        <w:gridCol w:w="5002"/>
        <w:gridCol w:w="4496"/>
      </w:tblGrid>
      <w:tr w:rsidR="004756B5" w:rsidRPr="00DF5241" w:rsidTr="00545ACD">
        <w:tc>
          <w:tcPr>
            <w:tcW w:w="5002" w:type="dxa"/>
          </w:tcPr>
          <w:p w:rsidR="004756B5" w:rsidRPr="00DF5241" w:rsidRDefault="004756B5" w:rsidP="00545ACD">
            <w:pPr>
              <w:keepNext/>
              <w:keepLines/>
              <w:widowControl w:val="0"/>
              <w:autoSpaceDE w:val="0"/>
              <w:autoSpaceDN w:val="0"/>
              <w:adjustRightInd w:val="0"/>
              <w:spacing w:after="120" w:line="320" w:lineRule="exact"/>
              <w:ind w:left="104" w:right="66"/>
              <w:rPr>
                <w:rFonts w:ascii="Verdana" w:hAnsi="Verdana" w:cs="Arial"/>
                <w:sz w:val="20"/>
                <w:szCs w:val="20"/>
              </w:rPr>
            </w:pPr>
          </w:p>
        </w:tc>
        <w:tc>
          <w:tcPr>
            <w:tcW w:w="4496" w:type="dxa"/>
          </w:tcPr>
          <w:p w:rsidR="004756B5" w:rsidRPr="00DF5241" w:rsidRDefault="004756B5" w:rsidP="00545ACD">
            <w:pPr>
              <w:widowControl w:val="0"/>
              <w:autoSpaceDE w:val="0"/>
              <w:autoSpaceDN w:val="0"/>
              <w:adjustRightInd w:val="0"/>
              <w:spacing w:after="120" w:line="320" w:lineRule="exact"/>
              <w:ind w:firstLine="102"/>
              <w:rPr>
                <w:rFonts w:ascii="Verdana" w:hAnsi="Verdana" w:cs="Arial"/>
                <w:sz w:val="20"/>
                <w:szCs w:val="20"/>
              </w:rPr>
            </w:pPr>
          </w:p>
        </w:tc>
      </w:tr>
      <w:tr w:rsidR="004756B5" w:rsidRPr="00DF5241" w:rsidTr="00545ACD">
        <w:tc>
          <w:tcPr>
            <w:tcW w:w="9498" w:type="dxa"/>
            <w:gridSpan w:val="2"/>
          </w:tcPr>
          <w:p w:rsidR="004756B5" w:rsidRPr="00DF5241" w:rsidRDefault="004756B5" w:rsidP="00545ACD">
            <w:pPr>
              <w:keepLines/>
              <w:widowControl w:val="0"/>
              <w:autoSpaceDE w:val="0"/>
              <w:autoSpaceDN w:val="0"/>
              <w:adjustRightInd w:val="0"/>
              <w:spacing w:after="120" w:line="320" w:lineRule="exact"/>
              <w:rPr>
                <w:rFonts w:ascii="Verdana" w:hAnsi="Verdana" w:cs="Arial"/>
                <w:sz w:val="20"/>
                <w:szCs w:val="20"/>
              </w:rPr>
            </w:pPr>
          </w:p>
          <w:p w:rsidR="004756B5" w:rsidRDefault="004756B5" w:rsidP="00545ACD">
            <w:pPr>
              <w:keepLines/>
              <w:widowControl w:val="0"/>
              <w:autoSpaceDE w:val="0"/>
              <w:autoSpaceDN w:val="0"/>
              <w:adjustRightInd w:val="0"/>
              <w:spacing w:after="120" w:line="320" w:lineRule="exact"/>
              <w:ind w:left="180"/>
              <w:jc w:val="center"/>
              <w:rPr>
                <w:rFonts w:ascii="Verdana" w:hAnsi="Verdana" w:cs="Arial"/>
                <w:sz w:val="20"/>
                <w:szCs w:val="20"/>
              </w:rPr>
            </w:pPr>
          </w:p>
          <w:p w:rsidR="004756B5" w:rsidRPr="00DF5241" w:rsidRDefault="004756B5" w:rsidP="00545ACD">
            <w:pPr>
              <w:keepLines/>
              <w:widowControl w:val="0"/>
              <w:autoSpaceDE w:val="0"/>
              <w:autoSpaceDN w:val="0"/>
              <w:adjustRightInd w:val="0"/>
              <w:spacing w:after="120" w:line="320" w:lineRule="exact"/>
              <w:ind w:left="180"/>
              <w:jc w:val="center"/>
              <w:rPr>
                <w:rFonts w:ascii="Verdana" w:hAnsi="Verdana" w:cs="Arial"/>
                <w:sz w:val="20"/>
                <w:szCs w:val="20"/>
              </w:rPr>
            </w:pPr>
          </w:p>
          <w:p w:rsidR="004756B5" w:rsidRPr="00936FAE" w:rsidRDefault="004756B5" w:rsidP="00545ACD">
            <w:pPr>
              <w:keepNext/>
              <w:keepLines/>
              <w:widowControl w:val="0"/>
              <w:autoSpaceDE w:val="0"/>
              <w:autoSpaceDN w:val="0"/>
              <w:adjustRightInd w:val="0"/>
              <w:spacing w:after="120" w:line="320" w:lineRule="exact"/>
              <w:ind w:left="180"/>
              <w:jc w:val="center"/>
              <w:rPr>
                <w:rFonts w:ascii="Verdana" w:hAnsi="Verdana" w:cs="Arial"/>
                <w:b/>
                <w:bCs/>
              </w:rPr>
            </w:pPr>
            <w:r w:rsidRPr="00936FAE">
              <w:rPr>
                <w:rFonts w:ascii="Verdana" w:hAnsi="Verdana" w:cs="Arial"/>
                <w:b/>
                <w:bCs/>
                <w:sz w:val="22"/>
                <w:szCs w:val="22"/>
              </w:rPr>
              <w:t>Μ Ε Λ Ε Τ Η</w:t>
            </w:r>
          </w:p>
          <w:p w:rsidR="004756B5" w:rsidRPr="00936FAE" w:rsidRDefault="004756B5" w:rsidP="00545ACD">
            <w:pPr>
              <w:keepLines/>
              <w:widowControl w:val="0"/>
              <w:autoSpaceDE w:val="0"/>
              <w:autoSpaceDN w:val="0"/>
              <w:adjustRightInd w:val="0"/>
              <w:spacing w:after="120" w:line="320" w:lineRule="exact"/>
              <w:ind w:left="180"/>
              <w:jc w:val="center"/>
              <w:rPr>
                <w:rFonts w:ascii="Verdana" w:hAnsi="Verdana" w:cs="Arial"/>
                <w:b/>
                <w:bCs/>
              </w:rPr>
            </w:pPr>
            <w:r w:rsidRPr="00936FAE">
              <w:rPr>
                <w:rFonts w:ascii="Verdana" w:hAnsi="Verdana" w:cs="Arial"/>
                <w:b/>
                <w:bCs/>
                <w:sz w:val="22"/>
                <w:szCs w:val="22"/>
              </w:rPr>
              <w:t>Π.Δ. 28/80</w:t>
            </w:r>
          </w:p>
          <w:p w:rsidR="004756B5" w:rsidRPr="00936FAE" w:rsidRDefault="004756B5" w:rsidP="00545ACD">
            <w:pPr>
              <w:keepNext/>
              <w:keepLines/>
              <w:widowControl w:val="0"/>
              <w:autoSpaceDE w:val="0"/>
              <w:autoSpaceDN w:val="0"/>
              <w:adjustRightInd w:val="0"/>
              <w:spacing w:after="120" w:line="320" w:lineRule="exact"/>
              <w:ind w:left="180"/>
              <w:jc w:val="center"/>
              <w:rPr>
                <w:rFonts w:ascii="Verdana" w:hAnsi="Verdana"/>
                <w:b/>
                <w:bCs/>
              </w:rPr>
            </w:pPr>
            <w:r w:rsidRPr="00936FAE">
              <w:rPr>
                <w:rFonts w:ascii="Verdana" w:hAnsi="Verdana"/>
                <w:b/>
                <w:bCs/>
                <w:sz w:val="22"/>
                <w:szCs w:val="22"/>
              </w:rPr>
              <w:t xml:space="preserve">  </w:t>
            </w:r>
          </w:p>
          <w:p w:rsidR="004756B5" w:rsidRPr="00504416" w:rsidRDefault="004756B5" w:rsidP="00545ACD">
            <w:pPr>
              <w:keepNext/>
              <w:keepLines/>
              <w:widowControl w:val="0"/>
              <w:autoSpaceDE w:val="0"/>
              <w:autoSpaceDN w:val="0"/>
              <w:adjustRightInd w:val="0"/>
              <w:spacing w:after="120" w:line="320" w:lineRule="exact"/>
              <w:ind w:left="860"/>
              <w:jc w:val="center"/>
              <w:rPr>
                <w:rFonts w:ascii="Verdana" w:hAnsi="Verdana" w:cs="Arial"/>
                <w:b/>
                <w:bCs/>
                <w:i/>
                <w:iCs/>
              </w:rPr>
            </w:pPr>
            <w:r w:rsidRPr="00504416">
              <w:rPr>
                <w:rFonts w:ascii="Verdana" w:hAnsi="Verdana"/>
                <w:b/>
                <w:sz w:val="22"/>
                <w:szCs w:val="22"/>
              </w:rPr>
              <w:t>«Υπηρεσίες περισυλλογής αδέσποτων και εποπτείας / καθαριότητας, διατροφής, φύλαξης / χώρου καταφυγίου φιλοξενίας αδέσποτων έτους 2016»</w:t>
            </w:r>
          </w:p>
          <w:p w:rsidR="004756B5" w:rsidRPr="00DF5241" w:rsidRDefault="004756B5" w:rsidP="00545ACD">
            <w:pPr>
              <w:keepNext/>
              <w:keepLines/>
              <w:widowControl w:val="0"/>
              <w:autoSpaceDE w:val="0"/>
              <w:autoSpaceDN w:val="0"/>
              <w:adjustRightInd w:val="0"/>
              <w:spacing w:after="120" w:line="320" w:lineRule="exact"/>
              <w:ind w:left="180"/>
              <w:jc w:val="center"/>
              <w:rPr>
                <w:rFonts w:ascii="Verdana" w:hAnsi="Verdana" w:cs="Arial"/>
                <w:b/>
                <w:bCs/>
                <w:i/>
                <w:iCs/>
                <w:sz w:val="20"/>
                <w:szCs w:val="20"/>
              </w:rPr>
            </w:pPr>
          </w:p>
          <w:p w:rsidR="004756B5" w:rsidRPr="00DF5241" w:rsidRDefault="004756B5" w:rsidP="00545ACD">
            <w:pPr>
              <w:keepNext/>
              <w:keepLines/>
              <w:widowControl w:val="0"/>
              <w:autoSpaceDE w:val="0"/>
              <w:autoSpaceDN w:val="0"/>
              <w:adjustRightInd w:val="0"/>
              <w:spacing w:after="120" w:line="320" w:lineRule="exact"/>
              <w:ind w:left="180"/>
              <w:jc w:val="center"/>
              <w:rPr>
                <w:rFonts w:ascii="Verdana" w:hAnsi="Verdana" w:cs="Arial"/>
                <w:sz w:val="20"/>
                <w:szCs w:val="20"/>
              </w:rPr>
            </w:pPr>
          </w:p>
          <w:p w:rsidR="004756B5" w:rsidRPr="00DF5241" w:rsidRDefault="004756B5" w:rsidP="00545ACD">
            <w:pPr>
              <w:keepNext/>
              <w:keepLines/>
              <w:widowControl w:val="0"/>
              <w:autoSpaceDE w:val="0"/>
              <w:autoSpaceDN w:val="0"/>
              <w:adjustRightInd w:val="0"/>
              <w:spacing w:after="120" w:line="320" w:lineRule="exact"/>
              <w:ind w:left="180"/>
              <w:jc w:val="center"/>
              <w:rPr>
                <w:rFonts w:ascii="Verdana" w:hAnsi="Verdana" w:cs="Arial"/>
                <w:sz w:val="20"/>
                <w:szCs w:val="20"/>
              </w:rPr>
            </w:pPr>
          </w:p>
          <w:p w:rsidR="004756B5" w:rsidRPr="00DF5241" w:rsidRDefault="004756B5" w:rsidP="00545ACD">
            <w:pPr>
              <w:keepNext/>
              <w:keepLines/>
              <w:widowControl w:val="0"/>
              <w:autoSpaceDE w:val="0"/>
              <w:autoSpaceDN w:val="0"/>
              <w:adjustRightInd w:val="0"/>
              <w:spacing w:after="120" w:line="320" w:lineRule="exact"/>
              <w:ind w:left="180"/>
              <w:jc w:val="center"/>
              <w:rPr>
                <w:rFonts w:ascii="Verdana" w:hAnsi="Verdana" w:cs="Arial"/>
                <w:sz w:val="20"/>
                <w:szCs w:val="20"/>
              </w:rPr>
            </w:pPr>
          </w:p>
          <w:p w:rsidR="004756B5" w:rsidRDefault="004756B5" w:rsidP="00545ACD">
            <w:pPr>
              <w:keepNext/>
              <w:keepLines/>
              <w:widowControl w:val="0"/>
              <w:autoSpaceDE w:val="0"/>
              <w:autoSpaceDN w:val="0"/>
              <w:adjustRightInd w:val="0"/>
              <w:spacing w:after="120" w:line="320" w:lineRule="exact"/>
              <w:ind w:left="180"/>
              <w:jc w:val="center"/>
              <w:rPr>
                <w:rFonts w:ascii="Verdana" w:hAnsi="Verdana" w:cs="Arial"/>
                <w:sz w:val="20"/>
                <w:szCs w:val="20"/>
              </w:rPr>
            </w:pPr>
          </w:p>
          <w:p w:rsidR="004756B5" w:rsidRDefault="004756B5" w:rsidP="00545ACD">
            <w:pPr>
              <w:keepNext/>
              <w:keepLines/>
              <w:widowControl w:val="0"/>
              <w:autoSpaceDE w:val="0"/>
              <w:autoSpaceDN w:val="0"/>
              <w:adjustRightInd w:val="0"/>
              <w:spacing w:after="120" w:line="320" w:lineRule="exact"/>
              <w:ind w:left="180"/>
              <w:jc w:val="center"/>
              <w:rPr>
                <w:rFonts w:ascii="Verdana" w:hAnsi="Verdana" w:cs="Arial"/>
                <w:sz w:val="20"/>
                <w:szCs w:val="20"/>
              </w:rPr>
            </w:pPr>
          </w:p>
          <w:p w:rsidR="004756B5" w:rsidRDefault="004756B5" w:rsidP="00545ACD">
            <w:pPr>
              <w:keepNext/>
              <w:keepLines/>
              <w:widowControl w:val="0"/>
              <w:autoSpaceDE w:val="0"/>
              <w:autoSpaceDN w:val="0"/>
              <w:adjustRightInd w:val="0"/>
              <w:spacing w:after="120" w:line="320" w:lineRule="exact"/>
              <w:ind w:left="180"/>
              <w:jc w:val="center"/>
              <w:rPr>
                <w:rFonts w:ascii="Verdana" w:hAnsi="Verdana" w:cs="Arial"/>
                <w:sz w:val="20"/>
                <w:szCs w:val="20"/>
              </w:rPr>
            </w:pPr>
          </w:p>
          <w:p w:rsidR="004756B5" w:rsidRPr="00DF5241" w:rsidRDefault="004756B5" w:rsidP="00545ACD">
            <w:pPr>
              <w:keepNext/>
              <w:keepLines/>
              <w:widowControl w:val="0"/>
              <w:autoSpaceDE w:val="0"/>
              <w:autoSpaceDN w:val="0"/>
              <w:adjustRightInd w:val="0"/>
              <w:spacing w:after="120" w:line="320" w:lineRule="exact"/>
              <w:ind w:left="180"/>
              <w:jc w:val="center"/>
              <w:rPr>
                <w:rFonts w:ascii="Verdana" w:hAnsi="Verdana" w:cs="Arial"/>
                <w:sz w:val="20"/>
                <w:szCs w:val="20"/>
              </w:rPr>
            </w:pPr>
          </w:p>
          <w:p w:rsidR="004756B5" w:rsidRPr="00DF5241" w:rsidRDefault="004756B5" w:rsidP="00545ACD">
            <w:pPr>
              <w:keepNext/>
              <w:keepLines/>
              <w:widowControl w:val="0"/>
              <w:autoSpaceDE w:val="0"/>
              <w:autoSpaceDN w:val="0"/>
              <w:adjustRightInd w:val="0"/>
              <w:spacing w:after="120" w:line="320" w:lineRule="exact"/>
              <w:ind w:left="180"/>
              <w:jc w:val="center"/>
              <w:rPr>
                <w:rFonts w:ascii="Verdana" w:hAnsi="Verdana" w:cs="Arial"/>
                <w:sz w:val="20"/>
                <w:szCs w:val="20"/>
              </w:rPr>
            </w:pPr>
          </w:p>
          <w:p w:rsidR="004756B5" w:rsidRDefault="004756B5" w:rsidP="00545ACD">
            <w:pPr>
              <w:keepNext/>
              <w:keepLines/>
              <w:widowControl w:val="0"/>
              <w:autoSpaceDE w:val="0"/>
              <w:autoSpaceDN w:val="0"/>
              <w:adjustRightInd w:val="0"/>
              <w:spacing w:after="120" w:line="320" w:lineRule="exact"/>
              <w:rPr>
                <w:rFonts w:ascii="Verdana" w:hAnsi="Verdana" w:cs="Arial"/>
                <w:bCs/>
                <w:iCs/>
              </w:rPr>
            </w:pPr>
            <w:r w:rsidRPr="00936FAE">
              <w:rPr>
                <w:rFonts w:ascii="Verdana" w:hAnsi="Verdana" w:cs="Arial"/>
                <w:bCs/>
                <w:iCs/>
                <w:sz w:val="22"/>
                <w:szCs w:val="22"/>
              </w:rPr>
              <w:t xml:space="preserve">ΠΕΡΙΕΧΟΜΕΝΑ:  </w:t>
            </w:r>
          </w:p>
          <w:p w:rsidR="004756B5" w:rsidRPr="00936FAE" w:rsidRDefault="004756B5" w:rsidP="00545ACD">
            <w:pPr>
              <w:keepNext/>
              <w:keepLines/>
              <w:widowControl w:val="0"/>
              <w:autoSpaceDE w:val="0"/>
              <w:autoSpaceDN w:val="0"/>
              <w:adjustRightInd w:val="0"/>
              <w:spacing w:after="120" w:line="320" w:lineRule="exact"/>
              <w:rPr>
                <w:rFonts w:ascii="Verdana" w:hAnsi="Verdana" w:cs="Arial"/>
                <w:bCs/>
                <w:iCs/>
              </w:rPr>
            </w:pPr>
            <w:r w:rsidRPr="00936FAE">
              <w:rPr>
                <w:rFonts w:ascii="Verdana" w:hAnsi="Verdana" w:cs="Arial"/>
                <w:bCs/>
                <w:iCs/>
                <w:sz w:val="22"/>
                <w:szCs w:val="22"/>
              </w:rPr>
              <w:t>1. ΤΕΧΝΙΚΗ ΠΕΡΙΓΡΑΦΗ</w:t>
            </w:r>
          </w:p>
          <w:p w:rsidR="004756B5" w:rsidRDefault="004756B5" w:rsidP="00545ACD">
            <w:pPr>
              <w:keepNext/>
              <w:keepLines/>
              <w:widowControl w:val="0"/>
              <w:autoSpaceDE w:val="0"/>
              <w:autoSpaceDN w:val="0"/>
              <w:adjustRightInd w:val="0"/>
              <w:spacing w:after="120" w:line="320" w:lineRule="exact"/>
              <w:rPr>
                <w:rFonts w:ascii="Verdana" w:hAnsi="Verdana" w:cs="Arial"/>
                <w:bCs/>
                <w:iCs/>
              </w:rPr>
            </w:pPr>
            <w:r w:rsidRPr="00936FAE">
              <w:rPr>
                <w:rFonts w:ascii="Verdana" w:hAnsi="Verdana" w:cs="Arial"/>
                <w:bCs/>
                <w:iCs/>
                <w:sz w:val="22"/>
                <w:szCs w:val="22"/>
              </w:rPr>
              <w:t>2. ΠΡΟΫΠΟΛΟΓΙΣΜΟΣ ΜΕΛΕΤΗΣ</w:t>
            </w:r>
          </w:p>
          <w:p w:rsidR="004756B5" w:rsidRPr="00936FAE" w:rsidRDefault="004756B5" w:rsidP="00545ACD">
            <w:pPr>
              <w:keepNext/>
              <w:keepLines/>
              <w:widowControl w:val="0"/>
              <w:autoSpaceDE w:val="0"/>
              <w:autoSpaceDN w:val="0"/>
              <w:adjustRightInd w:val="0"/>
              <w:spacing w:after="120" w:line="320" w:lineRule="exact"/>
              <w:rPr>
                <w:rFonts w:ascii="Verdana" w:hAnsi="Verdana" w:cs="Arial"/>
                <w:bCs/>
                <w:iCs/>
              </w:rPr>
            </w:pPr>
            <w:r w:rsidRPr="00936FAE">
              <w:rPr>
                <w:rFonts w:ascii="Verdana" w:hAnsi="Verdana" w:cs="Arial"/>
                <w:bCs/>
                <w:iCs/>
                <w:sz w:val="22"/>
                <w:szCs w:val="22"/>
              </w:rPr>
              <w:t>3. ΣΥΓΓΡΑΦΗ ΥΠΟΧΡΕΩΣΕΩΝ</w:t>
            </w:r>
          </w:p>
          <w:p w:rsidR="004756B5" w:rsidRPr="00DF5241" w:rsidRDefault="004756B5" w:rsidP="00545ACD">
            <w:pPr>
              <w:widowControl w:val="0"/>
              <w:autoSpaceDE w:val="0"/>
              <w:autoSpaceDN w:val="0"/>
              <w:adjustRightInd w:val="0"/>
              <w:spacing w:after="120" w:line="320" w:lineRule="exact"/>
              <w:rPr>
                <w:rFonts w:ascii="Verdana" w:hAnsi="Verdana" w:cs="Arial"/>
                <w:b/>
                <w:bCs/>
                <w:i/>
                <w:iCs/>
                <w:sz w:val="20"/>
                <w:szCs w:val="20"/>
              </w:rPr>
            </w:pPr>
          </w:p>
        </w:tc>
      </w:tr>
    </w:tbl>
    <w:p w:rsidR="004756B5" w:rsidRPr="00DF5241" w:rsidRDefault="004756B5" w:rsidP="004756B5">
      <w:pPr>
        <w:spacing w:after="120" w:line="320" w:lineRule="exact"/>
        <w:rPr>
          <w:rFonts w:ascii="Verdana" w:hAnsi="Verdana" w:cs="Arial"/>
          <w:sz w:val="20"/>
          <w:szCs w:val="20"/>
        </w:rPr>
      </w:pPr>
      <w:r>
        <w:rPr>
          <w:rFonts w:ascii="Verdana" w:hAnsi="Verdana"/>
          <w:noProof/>
          <w:sz w:val="20"/>
          <w:szCs w:val="20"/>
        </w:rPr>
        <w:lastRenderedPageBreak/>
        <w:drawing>
          <wp:anchor distT="0" distB="0" distL="114300" distR="114300" simplePos="0" relativeHeight="251661312" behindDoc="1" locked="0" layoutInCell="1" allowOverlap="0">
            <wp:simplePos x="0" y="0"/>
            <wp:positionH relativeFrom="column">
              <wp:posOffset>114300</wp:posOffset>
            </wp:positionH>
            <wp:positionV relativeFrom="paragraph">
              <wp:posOffset>-114300</wp:posOffset>
            </wp:positionV>
            <wp:extent cx="791845" cy="784860"/>
            <wp:effectExtent l="19050" t="0" r="8255" b="0"/>
            <wp:wrapTight wrapText="bothSides">
              <wp:wrapPolygon edited="0">
                <wp:start x="-520" y="0"/>
                <wp:lineTo x="-520" y="20971"/>
                <wp:lineTo x="21825" y="20971"/>
                <wp:lineTo x="21825" y="0"/>
                <wp:lineTo x="-52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791845" cy="784860"/>
                    </a:xfrm>
                    <a:prstGeom prst="rect">
                      <a:avLst/>
                    </a:prstGeom>
                    <a:noFill/>
                  </pic:spPr>
                </pic:pic>
              </a:graphicData>
            </a:graphic>
          </wp:anchor>
        </w:drawing>
      </w:r>
    </w:p>
    <w:tbl>
      <w:tblPr>
        <w:tblW w:w="9214" w:type="dxa"/>
        <w:tblInd w:w="-34" w:type="dxa"/>
        <w:tblLayout w:type="fixed"/>
        <w:tblLook w:val="00A0"/>
      </w:tblPr>
      <w:tblGrid>
        <w:gridCol w:w="4395"/>
        <w:gridCol w:w="4819"/>
      </w:tblGrid>
      <w:tr w:rsidR="004756B5" w:rsidRPr="00DF5241" w:rsidTr="00545ACD">
        <w:trPr>
          <w:trHeight w:val="365"/>
        </w:trPr>
        <w:tc>
          <w:tcPr>
            <w:tcW w:w="4395" w:type="dxa"/>
          </w:tcPr>
          <w:p w:rsidR="004756B5" w:rsidRPr="00DF5241" w:rsidRDefault="004756B5" w:rsidP="00545ACD">
            <w:pPr>
              <w:spacing w:after="120" w:line="320" w:lineRule="exact"/>
              <w:rPr>
                <w:rFonts w:ascii="Verdana" w:hAnsi="Verdana" w:cs="Arial"/>
                <w:b/>
                <w:sz w:val="20"/>
                <w:szCs w:val="20"/>
              </w:rPr>
            </w:pPr>
            <w:r w:rsidRPr="00DF5241">
              <w:rPr>
                <w:rFonts w:ascii="Verdana" w:hAnsi="Verdana" w:cs="Arial"/>
                <w:b/>
                <w:sz w:val="20"/>
                <w:szCs w:val="20"/>
              </w:rPr>
              <w:t>ΕΛΛΗΝΙΚΗ ΔΗΜΟΚΡΑΤΙΑ</w:t>
            </w:r>
          </w:p>
        </w:tc>
        <w:tc>
          <w:tcPr>
            <w:tcW w:w="4819" w:type="dxa"/>
          </w:tcPr>
          <w:p w:rsidR="004756B5" w:rsidRPr="00504416" w:rsidRDefault="004756B5" w:rsidP="00545ACD">
            <w:pPr>
              <w:spacing w:after="120" w:line="320" w:lineRule="exact"/>
              <w:ind w:left="175"/>
              <w:rPr>
                <w:rFonts w:ascii="Verdana" w:hAnsi="Verdana" w:cs="Arial"/>
                <w:b/>
                <w:sz w:val="20"/>
                <w:szCs w:val="20"/>
              </w:rPr>
            </w:pPr>
            <w:r w:rsidRPr="00504416">
              <w:rPr>
                <w:rFonts w:ascii="Verdana" w:hAnsi="Verdana" w:cs="Arial"/>
                <w:b/>
                <w:sz w:val="20"/>
                <w:szCs w:val="20"/>
              </w:rPr>
              <w:t xml:space="preserve">Αρ. Μελέτης </w:t>
            </w:r>
            <w:r w:rsidRPr="00504416">
              <w:rPr>
                <w:rFonts w:ascii="Verdana" w:hAnsi="Verdana"/>
                <w:b/>
                <w:sz w:val="20"/>
                <w:szCs w:val="20"/>
              </w:rPr>
              <w:t>7/2016</w:t>
            </w:r>
          </w:p>
        </w:tc>
      </w:tr>
      <w:tr w:rsidR="004756B5" w:rsidRPr="00DF5241" w:rsidTr="00545ACD">
        <w:trPr>
          <w:trHeight w:val="369"/>
        </w:trPr>
        <w:tc>
          <w:tcPr>
            <w:tcW w:w="4395" w:type="dxa"/>
          </w:tcPr>
          <w:p w:rsidR="004756B5" w:rsidRPr="00936FAE" w:rsidRDefault="004756B5" w:rsidP="00545ACD">
            <w:pPr>
              <w:spacing w:after="120" w:line="320" w:lineRule="exact"/>
              <w:rPr>
                <w:rFonts w:ascii="Verdana" w:hAnsi="Verdana" w:cs="Arial"/>
                <w:b/>
                <w:sz w:val="20"/>
                <w:szCs w:val="20"/>
              </w:rPr>
            </w:pPr>
            <w:r w:rsidRPr="00936FAE">
              <w:rPr>
                <w:rFonts w:ascii="Verdana" w:hAnsi="Verdana" w:cs="Arial"/>
                <w:b/>
                <w:sz w:val="20"/>
                <w:szCs w:val="20"/>
              </w:rPr>
              <w:t>ΝΟΜΟΣ ΛΑΚΩΝΙΑΣ</w:t>
            </w:r>
          </w:p>
          <w:p w:rsidR="004756B5" w:rsidRPr="00936FAE" w:rsidRDefault="004756B5" w:rsidP="00545ACD">
            <w:pPr>
              <w:spacing w:after="120" w:line="320" w:lineRule="exact"/>
              <w:rPr>
                <w:rFonts w:ascii="Verdana" w:hAnsi="Verdana" w:cs="Arial"/>
                <w:b/>
                <w:sz w:val="20"/>
                <w:szCs w:val="20"/>
              </w:rPr>
            </w:pPr>
            <w:r w:rsidRPr="00936FAE">
              <w:rPr>
                <w:rFonts w:ascii="Verdana" w:hAnsi="Verdana" w:cs="Arial"/>
                <w:b/>
                <w:sz w:val="20"/>
                <w:szCs w:val="20"/>
              </w:rPr>
              <w:t>ΔΗΜΟΣ ΣΠΑΡΤΗΣ</w:t>
            </w:r>
          </w:p>
          <w:p w:rsidR="004756B5" w:rsidRPr="00936FAE" w:rsidRDefault="004756B5" w:rsidP="00545ACD">
            <w:pPr>
              <w:spacing w:after="120" w:line="320" w:lineRule="exact"/>
              <w:rPr>
                <w:rFonts w:ascii="Verdana" w:hAnsi="Verdana" w:cs="Arial"/>
                <w:b/>
                <w:sz w:val="20"/>
                <w:szCs w:val="20"/>
              </w:rPr>
            </w:pPr>
            <w:r w:rsidRPr="00936FAE">
              <w:rPr>
                <w:rFonts w:ascii="Verdana" w:hAnsi="Verdana"/>
                <w:b/>
                <w:sz w:val="20"/>
                <w:szCs w:val="20"/>
              </w:rPr>
              <w:t>Δ/ΝΣΗ ΤΟΠΙΚΗΣ ΟΙΚΟΝΟΜΙΚΗΣ ΑΝΑΠΤΥΞΗΣ</w:t>
            </w:r>
          </w:p>
        </w:tc>
        <w:tc>
          <w:tcPr>
            <w:tcW w:w="4819" w:type="dxa"/>
          </w:tcPr>
          <w:p w:rsidR="004756B5" w:rsidRPr="00504416" w:rsidRDefault="004756B5" w:rsidP="00545ACD">
            <w:pPr>
              <w:keepNext/>
              <w:keepLines/>
              <w:widowControl w:val="0"/>
              <w:autoSpaceDE w:val="0"/>
              <w:autoSpaceDN w:val="0"/>
              <w:adjustRightInd w:val="0"/>
              <w:spacing w:after="120" w:line="320" w:lineRule="exact"/>
              <w:ind w:left="180"/>
              <w:jc w:val="both"/>
              <w:rPr>
                <w:rFonts w:ascii="Verdana" w:hAnsi="Verdana" w:cs="Arial"/>
                <w:b/>
                <w:bCs/>
                <w:sz w:val="20"/>
                <w:szCs w:val="20"/>
              </w:rPr>
            </w:pPr>
            <w:r w:rsidRPr="00504416">
              <w:rPr>
                <w:rFonts w:ascii="Verdana" w:hAnsi="Verdana" w:cs="Arial"/>
                <w:b/>
                <w:bCs/>
                <w:sz w:val="20"/>
                <w:szCs w:val="20"/>
              </w:rPr>
              <w:t xml:space="preserve">ΕΡΓΑΣΙΑ: </w:t>
            </w:r>
            <w:r w:rsidRPr="00504416">
              <w:rPr>
                <w:rFonts w:ascii="Verdana" w:hAnsi="Verdana"/>
                <w:b/>
                <w:sz w:val="20"/>
                <w:szCs w:val="20"/>
              </w:rPr>
              <w:t>«Υπηρεσίες περισυλλογής αδέσποτων και εποπτείας / καθαριότητας, διατροφής, φύλαξης / χώρου καταφυγίου φιλοξενίας αδέσποτων έτους 2016»</w:t>
            </w:r>
          </w:p>
        </w:tc>
      </w:tr>
      <w:tr w:rsidR="004756B5" w:rsidRPr="00DF5241" w:rsidTr="00545ACD">
        <w:trPr>
          <w:trHeight w:val="332"/>
        </w:trPr>
        <w:tc>
          <w:tcPr>
            <w:tcW w:w="4395" w:type="dxa"/>
          </w:tcPr>
          <w:p w:rsidR="004756B5" w:rsidRPr="00DF5241" w:rsidRDefault="004756B5" w:rsidP="00545ACD">
            <w:pPr>
              <w:spacing w:after="120" w:line="320" w:lineRule="exact"/>
              <w:rPr>
                <w:rFonts w:ascii="Verdana" w:hAnsi="Verdana"/>
                <w:b/>
                <w:sz w:val="20"/>
                <w:szCs w:val="20"/>
              </w:rPr>
            </w:pPr>
          </w:p>
        </w:tc>
        <w:tc>
          <w:tcPr>
            <w:tcW w:w="4819" w:type="dxa"/>
          </w:tcPr>
          <w:p w:rsidR="004756B5" w:rsidRPr="00504416" w:rsidRDefault="004756B5" w:rsidP="00545ACD">
            <w:pPr>
              <w:spacing w:after="120" w:line="320" w:lineRule="exact"/>
              <w:ind w:left="175"/>
              <w:rPr>
                <w:rFonts w:ascii="Verdana" w:hAnsi="Verdana" w:cs="Arial"/>
                <w:b/>
                <w:sz w:val="20"/>
                <w:szCs w:val="20"/>
              </w:rPr>
            </w:pPr>
            <w:r w:rsidRPr="00504416">
              <w:rPr>
                <w:rFonts w:ascii="Verdana" w:hAnsi="Verdana" w:cs="Arial"/>
                <w:b/>
                <w:bCs/>
                <w:sz w:val="20"/>
                <w:szCs w:val="20"/>
              </w:rPr>
              <w:t xml:space="preserve">Κ.Α.: </w:t>
            </w:r>
            <w:r w:rsidRPr="00504416">
              <w:rPr>
                <w:rFonts w:ascii="Verdana" w:hAnsi="Verdana"/>
                <w:b/>
                <w:sz w:val="20"/>
                <w:szCs w:val="20"/>
              </w:rPr>
              <w:t>70-6162.00</w:t>
            </w:r>
            <w:r w:rsidRPr="00504416">
              <w:rPr>
                <w:rFonts w:ascii="Verdana" w:hAnsi="Verdana"/>
                <w:b/>
                <w:sz w:val="20"/>
                <w:szCs w:val="20"/>
                <w:lang w:val="en-US"/>
              </w:rPr>
              <w:t>3</w:t>
            </w:r>
          </w:p>
        </w:tc>
      </w:tr>
    </w:tbl>
    <w:p w:rsidR="004756B5" w:rsidRDefault="004756B5" w:rsidP="004756B5">
      <w:pPr>
        <w:autoSpaceDE w:val="0"/>
        <w:autoSpaceDN w:val="0"/>
        <w:adjustRightInd w:val="0"/>
        <w:spacing w:after="120" w:line="320" w:lineRule="exact"/>
        <w:jc w:val="center"/>
        <w:rPr>
          <w:rFonts w:ascii="Verdana" w:hAnsi="Verdana" w:cs="Arial"/>
          <w:b/>
          <w:bCs/>
          <w:sz w:val="20"/>
          <w:szCs w:val="20"/>
          <w:u w:val="single"/>
        </w:rPr>
      </w:pPr>
    </w:p>
    <w:p w:rsidR="004756B5" w:rsidRPr="00DF5241" w:rsidRDefault="004756B5" w:rsidP="004756B5">
      <w:pPr>
        <w:autoSpaceDE w:val="0"/>
        <w:autoSpaceDN w:val="0"/>
        <w:adjustRightInd w:val="0"/>
        <w:spacing w:after="120" w:line="320" w:lineRule="exact"/>
        <w:jc w:val="center"/>
        <w:rPr>
          <w:rFonts w:ascii="Verdana" w:hAnsi="Verdana" w:cs="Arial"/>
          <w:b/>
          <w:bCs/>
          <w:sz w:val="20"/>
          <w:szCs w:val="20"/>
          <w:u w:val="single"/>
        </w:rPr>
      </w:pPr>
      <w:r w:rsidRPr="00DF5241">
        <w:rPr>
          <w:rFonts w:ascii="Verdana" w:hAnsi="Verdana" w:cs="Arial"/>
          <w:b/>
          <w:bCs/>
          <w:sz w:val="20"/>
          <w:szCs w:val="20"/>
          <w:u w:val="single"/>
        </w:rPr>
        <w:t>ΤΕΧΝΙΚΗ ΠΕΡΙΓΡΑΦΗ</w:t>
      </w:r>
    </w:p>
    <w:p w:rsidR="004756B5" w:rsidRPr="00DF5241" w:rsidRDefault="004756B5" w:rsidP="004756B5">
      <w:pPr>
        <w:spacing w:after="120" w:line="320" w:lineRule="exact"/>
        <w:jc w:val="both"/>
        <w:rPr>
          <w:rFonts w:ascii="Verdana" w:hAnsi="Verdana" w:cs="Arial"/>
          <w:b/>
          <w:bCs/>
          <w:sz w:val="20"/>
          <w:szCs w:val="20"/>
        </w:rPr>
      </w:pPr>
      <w:r w:rsidRPr="00DF5241">
        <w:rPr>
          <w:rFonts w:ascii="Verdana" w:hAnsi="Verdana" w:cs="Arial"/>
          <w:b/>
          <w:bCs/>
          <w:sz w:val="20"/>
          <w:szCs w:val="20"/>
        </w:rPr>
        <w:t>1. ΓΕΝΙΚΑ.</w:t>
      </w:r>
    </w:p>
    <w:p w:rsidR="004756B5" w:rsidRPr="00504416" w:rsidRDefault="004756B5" w:rsidP="004756B5">
      <w:pPr>
        <w:spacing w:after="120" w:line="320" w:lineRule="exact"/>
        <w:jc w:val="both"/>
        <w:rPr>
          <w:rFonts w:ascii="Verdana" w:hAnsi="Verdana"/>
          <w:sz w:val="20"/>
          <w:szCs w:val="20"/>
        </w:rPr>
      </w:pPr>
      <w:r w:rsidRPr="00DF5241">
        <w:rPr>
          <w:rFonts w:ascii="Verdana" w:hAnsi="Verdana" w:cs="Arial"/>
          <w:b/>
          <w:sz w:val="20"/>
          <w:szCs w:val="20"/>
        </w:rPr>
        <w:t>1.1.</w:t>
      </w:r>
      <w:r w:rsidRPr="00DF5241">
        <w:rPr>
          <w:rFonts w:ascii="Verdana" w:hAnsi="Verdana" w:cs="Arial"/>
          <w:sz w:val="20"/>
          <w:szCs w:val="20"/>
        </w:rPr>
        <w:t xml:space="preserve"> </w:t>
      </w:r>
      <w:r w:rsidRPr="00504416">
        <w:rPr>
          <w:rFonts w:ascii="Verdana" w:hAnsi="Verdana"/>
          <w:sz w:val="20"/>
          <w:szCs w:val="20"/>
        </w:rPr>
        <w:t xml:space="preserve">Σύμφωνα με τις διατάξεις του Ν.4039/2012 (ΦΕΚ 32/ τ.Α΄/11-02-2012): «Για τα δεσποζόμενα και τα αδέσποτα ζώα συντροφιάς και την προστασία των ζώων από την εκμετάλλευση ή τη χρησιμοποίηση με κερδοσκοπικό σκοπό», όπως τροποποιήθηκε και ισχύει, ο Δήμος μας  υποχρεούται να μεριμνά για την περισυλλογή και τη διαχείριση των αδέσποτων ζώων συντροφιάς. </w:t>
      </w:r>
    </w:p>
    <w:p w:rsidR="004756B5" w:rsidRPr="00DF5241" w:rsidRDefault="004756B5" w:rsidP="004756B5">
      <w:pPr>
        <w:spacing w:after="120" w:line="320" w:lineRule="exact"/>
        <w:jc w:val="both"/>
        <w:rPr>
          <w:rFonts w:ascii="Verdana" w:hAnsi="Verdana" w:cs="Arial"/>
          <w:sz w:val="20"/>
          <w:szCs w:val="20"/>
        </w:rPr>
      </w:pPr>
      <w:r w:rsidRPr="00504416">
        <w:rPr>
          <w:rFonts w:ascii="Verdana" w:hAnsi="Verdana"/>
          <w:sz w:val="20"/>
          <w:szCs w:val="20"/>
        </w:rPr>
        <w:t xml:space="preserve">Στα πλαίσια αυτής της αρμοδιότητας </w:t>
      </w:r>
      <w:r w:rsidRPr="00504416">
        <w:rPr>
          <w:rFonts w:ascii="Verdana" w:hAnsi="Verdana" w:cs="Arial"/>
          <w:sz w:val="20"/>
          <w:szCs w:val="20"/>
        </w:rPr>
        <w:t>ο Δήμος Σπάρτης έχει προγραμματίσει την κατασκευή ενός καταφυγίου αδέσποτων ζώων σε χώρο ιδιοκτησίας του, προκειμένου να αντιμετωπίσει αποτελεσματικά τα προβλήματα που έχουν προκύψει τα τελευταία</w:t>
      </w:r>
      <w:r w:rsidRPr="00DF5241">
        <w:rPr>
          <w:rFonts w:ascii="Verdana" w:hAnsi="Verdana" w:cs="Arial"/>
          <w:sz w:val="20"/>
          <w:szCs w:val="20"/>
        </w:rPr>
        <w:t xml:space="preserve"> έτη λόγω των εκατοντάδων αδέσποτων ζώων της περιοχής. Είναι συχνά τα φαινόμενα δηλητηρίασης των αδέσποτων, αλλά και τα παράπονα των πολιτών τόσο για την κυκλοφορία των ζώων αυτών, όσο και την επιθετική τους συμπεριφορά κατά περιόδους.</w:t>
      </w:r>
    </w:p>
    <w:p w:rsidR="004756B5" w:rsidRPr="00DF5241" w:rsidRDefault="004756B5" w:rsidP="004756B5">
      <w:pPr>
        <w:spacing w:after="120" w:line="320" w:lineRule="exact"/>
        <w:jc w:val="both"/>
        <w:rPr>
          <w:rFonts w:ascii="Verdana" w:hAnsi="Verdana"/>
          <w:sz w:val="20"/>
          <w:szCs w:val="20"/>
        </w:rPr>
      </w:pPr>
      <w:r w:rsidRPr="00DF5241">
        <w:rPr>
          <w:rFonts w:ascii="Verdana" w:hAnsi="Verdana" w:cs="Arial"/>
          <w:sz w:val="20"/>
          <w:szCs w:val="20"/>
        </w:rPr>
        <w:t xml:space="preserve">Δεδομένου ότι στην αρμοδιότητα του Δήμου υπάγεται η μέριμνα για τα αδέσποτα ζώα, και δεδομένου ότι λόγω </w:t>
      </w:r>
      <w:r w:rsidRPr="00504416">
        <w:rPr>
          <w:rFonts w:ascii="Verdana" w:hAnsi="Verdana" w:cs="Arial"/>
          <w:sz w:val="20"/>
          <w:szCs w:val="20"/>
        </w:rPr>
        <w:t>της δυσκολίας εξεύρεσης κατάλληλου ιδιόκτητου χώρου και της δυσμενούς οικονομικής συγκυρίας, η κατασκευή</w:t>
      </w:r>
      <w:r w:rsidRPr="00DF5241">
        <w:rPr>
          <w:rFonts w:ascii="Verdana" w:hAnsi="Verdana" w:cs="Arial"/>
          <w:sz w:val="20"/>
          <w:szCs w:val="20"/>
        </w:rPr>
        <w:t xml:space="preserve"> της ανωτέρω υποδομής έχει καθυστερήσει, ο Δήμος εξηύρε προσωρινή λύση για την φροντίδα των αδέσποτων με την φιλοξενία τους σε μισθωμένο  ακίνητο </w:t>
      </w:r>
      <w:r w:rsidRPr="00DF5241">
        <w:rPr>
          <w:rFonts w:ascii="Verdana" w:hAnsi="Verdana"/>
          <w:sz w:val="20"/>
          <w:szCs w:val="20"/>
        </w:rPr>
        <w:t>που βρίσκεται εκτός των ορίων του οικισμού  «Αγία Κυριακή» του Δήμου Σπάρτης στη θέση «Μύλος του Ζαχαριά»</w:t>
      </w:r>
      <w:r w:rsidRPr="00DF5241">
        <w:rPr>
          <w:rFonts w:ascii="Verdana" w:hAnsi="Verdana" w:cs="Arial"/>
          <w:sz w:val="20"/>
          <w:szCs w:val="20"/>
        </w:rPr>
        <w:t xml:space="preserve">. </w:t>
      </w:r>
    </w:p>
    <w:p w:rsidR="004756B5" w:rsidRPr="00504416" w:rsidRDefault="004756B5" w:rsidP="004756B5">
      <w:pPr>
        <w:spacing w:after="120" w:line="320" w:lineRule="exact"/>
        <w:jc w:val="both"/>
        <w:rPr>
          <w:rFonts w:ascii="Verdana" w:hAnsi="Verdana" w:cs="Arial"/>
          <w:sz w:val="20"/>
          <w:szCs w:val="20"/>
        </w:rPr>
      </w:pPr>
      <w:r w:rsidRPr="00504416">
        <w:rPr>
          <w:rFonts w:ascii="Verdana" w:hAnsi="Verdana" w:cs="Arial"/>
          <w:sz w:val="20"/>
          <w:szCs w:val="20"/>
        </w:rPr>
        <w:t>Ωστόσο, είναι σαφές ότι προκειμένου να διασφαλισθεί η εύρυθμη λειτουργία της εγκατάστασης αυτής, απαιτείται η εποπτεία και φύλαξή του, κυρίως δε η φροντίδα και προσοχή των αδέσποτων ζώων που διαμένουν εκεί.</w:t>
      </w:r>
    </w:p>
    <w:p w:rsidR="004756B5" w:rsidRPr="00504416" w:rsidRDefault="004756B5" w:rsidP="004756B5">
      <w:pPr>
        <w:spacing w:after="120" w:line="320" w:lineRule="exact"/>
        <w:jc w:val="both"/>
        <w:rPr>
          <w:rFonts w:ascii="Verdana" w:hAnsi="Verdana"/>
          <w:sz w:val="20"/>
          <w:szCs w:val="20"/>
        </w:rPr>
      </w:pPr>
      <w:r w:rsidRPr="00504416">
        <w:rPr>
          <w:rFonts w:ascii="Verdana" w:hAnsi="Verdana" w:cs="Arial"/>
          <w:sz w:val="20"/>
          <w:szCs w:val="20"/>
        </w:rPr>
        <w:lastRenderedPageBreak/>
        <w:t xml:space="preserve">Οι περιγραφόμενες στην παρούσα μελέτη εργασίες περισυλλογής των αδέσποτων, εποπτείας, καθαριότητας και φύλαξης του χώρου, διατροφής των ζώων, δεν μπορούν να πραγματοποιηθούν από το Δήμο Σπάρτης με ίδια μέσα, καθώς το υπάρχον εργατικό  προσωπικό αφενός δεν επαρκεί και αφετέρου δεν είναι </w:t>
      </w:r>
      <w:r w:rsidRPr="00504416">
        <w:rPr>
          <w:rStyle w:val="FontStyle14"/>
          <w:rFonts w:ascii="Verdana" w:hAnsi="Verdana"/>
          <w:sz w:val="20"/>
          <w:szCs w:val="20"/>
        </w:rPr>
        <w:t>κατάλληλα εκπαιδευμένο και έμπειρο στην αιχμαλωσία ζώων συντροφιάς ώστε να μεριμνά</w:t>
      </w:r>
      <w:r>
        <w:rPr>
          <w:rStyle w:val="FontStyle14"/>
          <w:rFonts w:ascii="Verdana" w:hAnsi="Verdana"/>
          <w:color w:val="FF0000"/>
          <w:sz w:val="20"/>
          <w:szCs w:val="20"/>
        </w:rPr>
        <w:t xml:space="preserve"> </w:t>
      </w:r>
      <w:r w:rsidRPr="00830EA2">
        <w:rPr>
          <w:rStyle w:val="FontStyle14"/>
          <w:rFonts w:ascii="Verdana" w:hAnsi="Verdana"/>
          <w:sz w:val="20"/>
          <w:szCs w:val="20"/>
        </w:rPr>
        <w:t>για</w:t>
      </w:r>
      <w:r w:rsidRPr="00DF5241">
        <w:rPr>
          <w:rStyle w:val="FontStyle14"/>
          <w:rFonts w:ascii="Verdana" w:hAnsi="Verdana"/>
          <w:sz w:val="20"/>
          <w:szCs w:val="20"/>
        </w:rPr>
        <w:t xml:space="preserve"> την περισυλλογή των αδέσποτων ζώων </w:t>
      </w:r>
      <w:r w:rsidRPr="00DF5241">
        <w:rPr>
          <w:rFonts w:ascii="Verdana" w:hAnsi="Verdana"/>
          <w:sz w:val="20"/>
          <w:szCs w:val="20"/>
        </w:rPr>
        <w:t>σύμφωνα με το άρθρο 9 του Ν. 4039/2012</w:t>
      </w:r>
      <w:r w:rsidRPr="00DF5241">
        <w:rPr>
          <w:rFonts w:ascii="Verdana" w:hAnsi="Verdana" w:cs="Arial"/>
          <w:sz w:val="20"/>
          <w:szCs w:val="20"/>
        </w:rPr>
        <w:t xml:space="preserve">. Συγκεκριμένα, στο Δήμο Σπάρτης υπηρετούν μόνο </w:t>
      </w:r>
      <w:r w:rsidRPr="00504416">
        <w:rPr>
          <w:rFonts w:ascii="Verdana" w:hAnsi="Verdana" w:cs="Arial"/>
          <w:sz w:val="20"/>
          <w:szCs w:val="20"/>
        </w:rPr>
        <w:t xml:space="preserve">34 </w:t>
      </w:r>
      <w:r w:rsidRPr="00DF5241">
        <w:rPr>
          <w:rFonts w:ascii="Verdana" w:hAnsi="Verdana" w:cs="Arial"/>
          <w:sz w:val="20"/>
          <w:szCs w:val="20"/>
        </w:rPr>
        <w:t>υπάλληλοι με την ειδικότητα του εργάτη με σχέση εργασίας δημοσίου δικαίου, οι οποίοι ασχολούνται με εργασίες καθαριότητας του Δήμου</w:t>
      </w:r>
      <w:r>
        <w:rPr>
          <w:rFonts w:ascii="Verdana" w:hAnsi="Verdana" w:cs="Arial"/>
          <w:sz w:val="20"/>
          <w:szCs w:val="20"/>
        </w:rPr>
        <w:t xml:space="preserve"> </w:t>
      </w:r>
      <w:r w:rsidRPr="00DF5241">
        <w:rPr>
          <w:rFonts w:ascii="Verdana" w:hAnsi="Verdana" w:cs="Arial"/>
          <w:sz w:val="20"/>
          <w:szCs w:val="20"/>
        </w:rPr>
        <w:t>(</w:t>
      </w:r>
      <w:r>
        <w:rPr>
          <w:rFonts w:ascii="Verdana" w:hAnsi="Verdana" w:cs="Arial"/>
          <w:sz w:val="20"/>
          <w:szCs w:val="20"/>
        </w:rPr>
        <w:t>σ</w:t>
      </w:r>
      <w:r w:rsidRPr="00DF5241">
        <w:rPr>
          <w:rFonts w:ascii="Verdana" w:hAnsi="Verdana" w:cs="Arial"/>
          <w:sz w:val="20"/>
          <w:szCs w:val="20"/>
        </w:rPr>
        <w:t xml:space="preserve">υνοδεία απορριμματοφόρων, καροτσάκια καθαρισμού, </w:t>
      </w:r>
      <w:r w:rsidRPr="00504416">
        <w:rPr>
          <w:rFonts w:ascii="Verdana" w:hAnsi="Verdana" w:cs="Arial"/>
          <w:sz w:val="20"/>
          <w:szCs w:val="20"/>
        </w:rPr>
        <w:t>καθαρισμός κοινοχρήστων χώρων, νεκροταφεία, πάρκα, δημόσια αφοδευτήρια κ.λ.π.) ενώ οι ανάγκες του Δήμου Σπάρτης εξυπηρετούνται ουσιαστικά με συμβάσεις μίσθωσης έργου ή / και με συμβάσεις ιδιωτικού δικαίου ορισμένου χρόνου.</w:t>
      </w:r>
      <w:r w:rsidRPr="00504416">
        <w:rPr>
          <w:rFonts w:ascii="Verdana" w:hAnsi="Verdana"/>
          <w:sz w:val="20"/>
          <w:szCs w:val="20"/>
        </w:rPr>
        <w:t xml:space="preserve"> Επιπρόσθετα, ενόψει των ρυθμίσεων των ν. 4024/2011 και 4093/2012 (περί μεσοπρόθεσμου πλαισίου δημοσιονομικής στρατηγικής 2012 – 2016), δεν είναι δυνατή η πρόσληψη νέου προσωπικού στο Δήμο Σπάρτης, έως τα τέλη του 2016.</w:t>
      </w:r>
    </w:p>
    <w:p w:rsidR="004756B5" w:rsidRPr="00504416" w:rsidRDefault="004756B5" w:rsidP="004756B5">
      <w:pPr>
        <w:spacing w:after="120" w:line="320" w:lineRule="exact"/>
        <w:jc w:val="both"/>
        <w:rPr>
          <w:rFonts w:ascii="Verdana" w:hAnsi="Verdana" w:cs="Arial"/>
          <w:sz w:val="20"/>
          <w:szCs w:val="20"/>
        </w:rPr>
      </w:pPr>
      <w:r w:rsidRPr="00504416">
        <w:rPr>
          <w:rFonts w:ascii="Verdana" w:hAnsi="Verdana"/>
          <w:bCs/>
          <w:sz w:val="20"/>
          <w:szCs w:val="20"/>
        </w:rPr>
        <w:t>Το έργο αυτό προβλέπεται να συμβάλλει σημαντικά στον έλεγχο του πληθυσμού των αδέσποτων ζώων, την καταγραφή τους, στην προώθηση της δημόσιας υγείας και την προστασία του περιβάλλοντος, υποχρεώσεων  του Δήμου που απορρέουν βάσει του Ν.4039/2012.</w:t>
      </w:r>
    </w:p>
    <w:p w:rsidR="004756B5" w:rsidRPr="00504416" w:rsidRDefault="004756B5" w:rsidP="004756B5">
      <w:pPr>
        <w:spacing w:after="120" w:line="320" w:lineRule="exact"/>
        <w:jc w:val="both"/>
        <w:rPr>
          <w:rFonts w:ascii="Verdana" w:hAnsi="Verdana" w:cs="Arial"/>
          <w:sz w:val="20"/>
          <w:szCs w:val="20"/>
        </w:rPr>
      </w:pPr>
      <w:r w:rsidRPr="00504416">
        <w:rPr>
          <w:rFonts w:ascii="Verdana" w:hAnsi="Verdana" w:cs="Arial"/>
          <w:b/>
          <w:sz w:val="20"/>
          <w:szCs w:val="20"/>
        </w:rPr>
        <w:t xml:space="preserve">1.2. </w:t>
      </w:r>
      <w:r w:rsidRPr="00504416">
        <w:rPr>
          <w:rFonts w:ascii="Verdana" w:hAnsi="Verdana" w:cs="Arial"/>
          <w:sz w:val="20"/>
          <w:szCs w:val="20"/>
        </w:rPr>
        <w:t>Ενόψει των ανωτέρω, με την παρούσα μελέτη επιχειρείται η περιγραφή των εργασιών που θα αποτελέσουν το αντικείμενο της προς ανάθεση υπηρεσίας και οι ειδικότεροι όροι εκτέλεσής της. Συγκεκριμένα αντικείμενο των εργασιών είναι η περισυλλογή και μεταφορά των αδέσποτων ζώων προς ενδεδειγμένο χώρο, η εποπτεία και φύλαξη του χώρου, αλλά και η φροντίδα και προσοχή των αδέσποτων ζώων που φιλοξενούνται σε αυτόν, καθώς ο Δήμος Σπάρτης στερείται ικανού αριθμού προσωπικού για την εκτέλεσή τους.</w:t>
      </w:r>
    </w:p>
    <w:p w:rsidR="004756B5" w:rsidRDefault="004756B5" w:rsidP="004756B5">
      <w:pPr>
        <w:spacing w:after="120" w:line="320" w:lineRule="exact"/>
        <w:jc w:val="both"/>
        <w:rPr>
          <w:rFonts w:ascii="Verdana" w:hAnsi="Verdana" w:cs="Arial"/>
          <w:b/>
          <w:bCs/>
          <w:sz w:val="20"/>
          <w:szCs w:val="20"/>
        </w:rPr>
      </w:pPr>
    </w:p>
    <w:p w:rsidR="004756B5" w:rsidRPr="00DF5241" w:rsidRDefault="004756B5" w:rsidP="004756B5">
      <w:pPr>
        <w:spacing w:after="120" w:line="320" w:lineRule="exact"/>
        <w:jc w:val="both"/>
        <w:rPr>
          <w:rFonts w:ascii="Verdana" w:hAnsi="Verdana" w:cs="Arial"/>
          <w:sz w:val="20"/>
          <w:szCs w:val="20"/>
        </w:rPr>
      </w:pPr>
      <w:r w:rsidRPr="00DF5241">
        <w:rPr>
          <w:rFonts w:ascii="Verdana" w:hAnsi="Verdana" w:cs="Arial"/>
          <w:b/>
          <w:bCs/>
          <w:sz w:val="20"/>
          <w:szCs w:val="20"/>
        </w:rPr>
        <w:t>2. ΥΠΗΡΕΣΙΕΣ ΠΟΥ ΘΑ ΠΑΡΑΣΧΕΘΟΥΝ</w:t>
      </w:r>
    </w:p>
    <w:p w:rsidR="004756B5" w:rsidRPr="0080793C" w:rsidRDefault="004756B5" w:rsidP="004756B5">
      <w:pPr>
        <w:spacing w:after="120" w:line="320" w:lineRule="exact"/>
        <w:jc w:val="both"/>
        <w:rPr>
          <w:rFonts w:ascii="Verdana" w:hAnsi="Verdana" w:cs="Arial"/>
          <w:color w:val="FF0000"/>
          <w:sz w:val="20"/>
          <w:szCs w:val="20"/>
        </w:rPr>
      </w:pPr>
      <w:r w:rsidRPr="00504416">
        <w:rPr>
          <w:rFonts w:ascii="Verdana" w:hAnsi="Verdana" w:cs="Arial"/>
          <w:sz w:val="20"/>
          <w:szCs w:val="20"/>
        </w:rPr>
        <w:t xml:space="preserve">Οι εργασίες που θα εκτελούνται αφορούν στην εποπτεία και φύλαξη του μισθωμένου χώρου (προσωρινού καταφυγίου αδέσποτων) </w:t>
      </w:r>
      <w:r w:rsidRPr="00504416">
        <w:rPr>
          <w:rFonts w:ascii="Verdana" w:hAnsi="Verdana"/>
          <w:sz w:val="20"/>
          <w:szCs w:val="20"/>
        </w:rPr>
        <w:t xml:space="preserve">που βρίσκεται εκτός των ορίων του οικισμού  «Αγία Κυριακή» του Δήμου Σπάρτης στη θέση «Μύλος του Ζαχαριά», </w:t>
      </w:r>
      <w:r w:rsidRPr="00504416">
        <w:rPr>
          <w:rFonts w:ascii="Verdana" w:hAnsi="Verdana" w:cs="Arial"/>
          <w:sz w:val="20"/>
          <w:szCs w:val="20"/>
        </w:rPr>
        <w:t>η φροντίδα και προσοχή των αδέσποτων ζώων που φιλοξενούνται σε αυτόν και η περισυλλογή αδέσποτων ζώων.</w:t>
      </w:r>
      <w:r>
        <w:rPr>
          <w:rFonts w:ascii="Verdana" w:hAnsi="Verdana" w:cs="Arial"/>
          <w:color w:val="FF0000"/>
          <w:sz w:val="20"/>
          <w:szCs w:val="20"/>
        </w:rPr>
        <w:t xml:space="preserve"> </w:t>
      </w:r>
    </w:p>
    <w:p w:rsidR="004756B5" w:rsidRPr="00DF5241" w:rsidRDefault="004756B5" w:rsidP="004756B5">
      <w:pPr>
        <w:spacing w:after="120" w:line="320" w:lineRule="exact"/>
        <w:jc w:val="both"/>
        <w:rPr>
          <w:rFonts w:ascii="Verdana" w:hAnsi="Verdana" w:cs="Arial"/>
          <w:sz w:val="20"/>
          <w:szCs w:val="20"/>
        </w:rPr>
      </w:pPr>
      <w:r w:rsidRPr="00DF5241">
        <w:rPr>
          <w:rFonts w:ascii="Verdana" w:hAnsi="Verdana" w:cs="Arial"/>
          <w:sz w:val="20"/>
          <w:szCs w:val="20"/>
        </w:rPr>
        <w:t>Ειδικότερα, οι εργασίες περιλαμβάνουν:</w:t>
      </w:r>
    </w:p>
    <w:p w:rsidR="004756B5" w:rsidRPr="00DF5241" w:rsidRDefault="004756B5" w:rsidP="004756B5">
      <w:pPr>
        <w:spacing w:after="120" w:line="320" w:lineRule="exact"/>
        <w:jc w:val="both"/>
        <w:rPr>
          <w:rFonts w:ascii="Verdana" w:hAnsi="Verdana" w:cs="Arial"/>
          <w:sz w:val="20"/>
          <w:szCs w:val="20"/>
        </w:rPr>
      </w:pPr>
      <w:r w:rsidRPr="00DF5241">
        <w:rPr>
          <w:rFonts w:ascii="Verdana" w:hAnsi="Verdana" w:cs="Arial"/>
          <w:sz w:val="20"/>
          <w:szCs w:val="20"/>
        </w:rPr>
        <w:t>2.1. Καθημερινή εποπτεία και φύλαξη του χώρου και καταγραφή τυχόν φθορών και ζημιών από τα ζώα.</w:t>
      </w:r>
    </w:p>
    <w:p w:rsidR="004756B5" w:rsidRPr="00DF5241" w:rsidRDefault="004756B5" w:rsidP="004756B5">
      <w:pPr>
        <w:spacing w:after="120" w:line="320" w:lineRule="exact"/>
        <w:jc w:val="both"/>
        <w:rPr>
          <w:rFonts w:ascii="Verdana" w:hAnsi="Verdana" w:cs="Arial"/>
          <w:sz w:val="20"/>
          <w:szCs w:val="20"/>
        </w:rPr>
      </w:pPr>
      <w:r w:rsidRPr="00DF5241">
        <w:rPr>
          <w:rFonts w:ascii="Verdana" w:hAnsi="Verdana" w:cs="Arial"/>
          <w:sz w:val="20"/>
          <w:szCs w:val="20"/>
        </w:rPr>
        <w:t>2.2. Καθημερινή καταγραφή των φιλοξενούμενων ζώων</w:t>
      </w:r>
      <w:r w:rsidRPr="00DF5241">
        <w:rPr>
          <w:rFonts w:ascii="Verdana" w:hAnsi="Verdana"/>
          <w:sz w:val="20"/>
          <w:szCs w:val="20"/>
        </w:rPr>
        <w:t xml:space="preserve"> </w:t>
      </w:r>
      <w:r w:rsidRPr="00DF5241">
        <w:rPr>
          <w:rStyle w:val="FontStyle11"/>
          <w:rFonts w:ascii="Verdana" w:hAnsi="Verdana"/>
          <w:sz w:val="20"/>
          <w:szCs w:val="20"/>
        </w:rPr>
        <w:t>και τήρηση αρχείου εισερχομένων και εξερχόμενων ζώων, με ατομική καρτέλα για κάθε ένα από αυτά.</w:t>
      </w:r>
    </w:p>
    <w:p w:rsidR="004756B5" w:rsidRPr="00866C04" w:rsidRDefault="004756B5" w:rsidP="004756B5">
      <w:pPr>
        <w:spacing w:after="120" w:line="320" w:lineRule="exact"/>
        <w:jc w:val="both"/>
        <w:rPr>
          <w:rFonts w:ascii="Verdana" w:hAnsi="Verdana" w:cs="Arial"/>
          <w:sz w:val="20"/>
          <w:szCs w:val="20"/>
        </w:rPr>
      </w:pPr>
      <w:r w:rsidRPr="00DF5241">
        <w:rPr>
          <w:rFonts w:ascii="Verdana" w:hAnsi="Verdana" w:cs="Arial"/>
          <w:sz w:val="20"/>
          <w:szCs w:val="20"/>
        </w:rPr>
        <w:lastRenderedPageBreak/>
        <w:t xml:space="preserve">2.3 Καθημερινή </w:t>
      </w:r>
      <w:r w:rsidRPr="00DF5241">
        <w:rPr>
          <w:rFonts w:ascii="Verdana" w:hAnsi="Verdana"/>
          <w:sz w:val="20"/>
          <w:szCs w:val="20"/>
        </w:rPr>
        <w:t>προετοιμασία της τροφής</w:t>
      </w:r>
      <w:r w:rsidRPr="00DF5241">
        <w:rPr>
          <w:rFonts w:ascii="Verdana" w:hAnsi="Verdana" w:cs="Arial"/>
          <w:sz w:val="20"/>
          <w:szCs w:val="20"/>
        </w:rPr>
        <w:t xml:space="preserve"> και τάισμα των εγκλωβισμένων ζώων με παράλληλη διάθεση ύδατος και επιμελή καθαρισμό των κελιών.</w:t>
      </w:r>
      <w:r>
        <w:rPr>
          <w:rFonts w:ascii="Verdana" w:hAnsi="Verdana" w:cs="Arial"/>
          <w:sz w:val="20"/>
          <w:szCs w:val="20"/>
        </w:rPr>
        <w:t xml:space="preserve"> </w:t>
      </w:r>
      <w:r w:rsidRPr="00866C04">
        <w:rPr>
          <w:rFonts w:ascii="Verdana" w:hAnsi="Verdana" w:cs="Arial"/>
          <w:sz w:val="20"/>
          <w:szCs w:val="20"/>
        </w:rPr>
        <w:t>Η απαραίτητη τροφή θα παρέχεται από το Δήμο.</w:t>
      </w:r>
    </w:p>
    <w:p w:rsidR="004756B5" w:rsidRPr="00866C04" w:rsidRDefault="004756B5" w:rsidP="004756B5">
      <w:pPr>
        <w:spacing w:after="120" w:line="320" w:lineRule="exact"/>
        <w:jc w:val="both"/>
        <w:rPr>
          <w:rFonts w:ascii="Verdana" w:hAnsi="Verdana" w:cs="Arial"/>
          <w:sz w:val="20"/>
          <w:szCs w:val="20"/>
        </w:rPr>
      </w:pPr>
      <w:r w:rsidRPr="00866C04">
        <w:rPr>
          <w:rFonts w:ascii="Verdana" w:hAnsi="Verdana" w:cs="Arial"/>
          <w:sz w:val="20"/>
          <w:szCs w:val="20"/>
        </w:rPr>
        <w:t xml:space="preserve">2.4. Έλεγχος και εποπτεία των επισκεπτών – εθελοντών. </w:t>
      </w:r>
    </w:p>
    <w:p w:rsidR="004756B5" w:rsidRPr="00866C04" w:rsidRDefault="004756B5" w:rsidP="004756B5">
      <w:pPr>
        <w:spacing w:after="120" w:line="320" w:lineRule="exact"/>
        <w:jc w:val="both"/>
        <w:rPr>
          <w:rFonts w:ascii="Verdana" w:hAnsi="Verdana" w:cs="Arial"/>
          <w:sz w:val="20"/>
          <w:szCs w:val="20"/>
        </w:rPr>
      </w:pPr>
      <w:r w:rsidRPr="00866C04">
        <w:rPr>
          <w:rFonts w:ascii="Verdana" w:hAnsi="Verdana" w:cs="Arial"/>
          <w:sz w:val="20"/>
          <w:szCs w:val="20"/>
        </w:rPr>
        <w:t>2.5. Καθημερινός καθαρισμός του χώρου του καταφυγίου με είδη καθαρισμού - εργαλεία που θα παρέχονται από το Δήμο Σπάρτης.</w:t>
      </w:r>
    </w:p>
    <w:p w:rsidR="004756B5" w:rsidRPr="00866C04" w:rsidRDefault="004756B5" w:rsidP="004756B5">
      <w:pPr>
        <w:spacing w:after="120" w:line="320" w:lineRule="exact"/>
        <w:jc w:val="both"/>
        <w:rPr>
          <w:rStyle w:val="FontStyle11"/>
          <w:rFonts w:ascii="Verdana" w:hAnsi="Verdana"/>
          <w:sz w:val="20"/>
          <w:szCs w:val="20"/>
        </w:rPr>
      </w:pPr>
      <w:r w:rsidRPr="00866C04">
        <w:rPr>
          <w:rStyle w:val="FontStyle11"/>
          <w:rFonts w:ascii="Verdana" w:hAnsi="Verdana"/>
          <w:sz w:val="20"/>
          <w:szCs w:val="20"/>
        </w:rPr>
        <w:t xml:space="preserve">2.6. Εργασίες περισυλλογής των αδέσποτων ζώων. Ο ανάδοχος θα ενημερώνεται από αρμόδιο υπάλληλο του Δήμου και θα μεταβαίνει στην περιοχή που βρίσκεται το αδέσποτο ζώο με άτομο κατάλληλα εκπαιδευμένο και έμπειρο στην αιχμαλωσία ζώων συντροφιάς και με όχημα κατάλληλα διαμορφωμένο για την ασφαλή μεταφορά των ζώων. Το ζώο θα μεταφέρεται στον ανάδοχο κτηνίατρο και αφού γίνουν οι κατάλληλες εξετάσεις / επεμβάσεις θα μεταφέρεται στο καταφύγιο ή θα επιστρέφει στον τόπο περισυλλογής του. </w:t>
      </w:r>
    </w:p>
    <w:p w:rsidR="004756B5" w:rsidRPr="00866C04" w:rsidRDefault="004756B5" w:rsidP="004756B5">
      <w:pPr>
        <w:spacing w:after="120" w:line="320" w:lineRule="exact"/>
        <w:jc w:val="both"/>
        <w:rPr>
          <w:rStyle w:val="FontStyle11"/>
          <w:rFonts w:ascii="Verdana" w:hAnsi="Verdana"/>
          <w:sz w:val="20"/>
          <w:szCs w:val="20"/>
        </w:rPr>
      </w:pPr>
      <w:r w:rsidRPr="00866C04">
        <w:rPr>
          <w:rStyle w:val="FontStyle11"/>
          <w:rFonts w:ascii="Verdana" w:hAnsi="Verdana"/>
          <w:sz w:val="20"/>
          <w:szCs w:val="20"/>
        </w:rPr>
        <w:t xml:space="preserve">2.7 Μεταφορά των ζώων που φιλοξενούνται στο καταφύγιο στον ανάδοχο κτηνίατρο όταν απαιτείται για την παροχή ιατροφαρμακευτικής περίθαλψης. </w:t>
      </w:r>
    </w:p>
    <w:p w:rsidR="004756B5" w:rsidRPr="00866C04" w:rsidRDefault="004756B5" w:rsidP="004756B5">
      <w:pPr>
        <w:spacing w:after="120" w:line="320" w:lineRule="exact"/>
        <w:jc w:val="both"/>
        <w:rPr>
          <w:rStyle w:val="FontStyle11"/>
          <w:rFonts w:ascii="Verdana" w:hAnsi="Verdana"/>
          <w:strike/>
          <w:sz w:val="20"/>
          <w:szCs w:val="20"/>
        </w:rPr>
      </w:pPr>
      <w:r w:rsidRPr="00866C04">
        <w:rPr>
          <w:rStyle w:val="FontStyle11"/>
          <w:rFonts w:ascii="Verdana" w:hAnsi="Verdana"/>
          <w:sz w:val="20"/>
          <w:szCs w:val="20"/>
        </w:rPr>
        <w:t xml:space="preserve">2.8 Χορήγηση φαρμακευτικής αγωγής στα ζώα που φιλοξενούνται στο καταφύγιο σύμφωνα με τις οδηγίες του κτηνιάτρου. Ο Δήμος θα καλύπτει τη δαπάνη της ιατροφαρμακευτικής περίθαλψης. </w:t>
      </w:r>
    </w:p>
    <w:p w:rsidR="004756B5" w:rsidRDefault="004756B5" w:rsidP="004756B5">
      <w:pPr>
        <w:spacing w:after="120" w:line="320" w:lineRule="exact"/>
        <w:jc w:val="both"/>
        <w:rPr>
          <w:rStyle w:val="FontStyle11"/>
          <w:rFonts w:ascii="Verdana" w:hAnsi="Verdana"/>
          <w:sz w:val="20"/>
          <w:szCs w:val="20"/>
        </w:rPr>
      </w:pPr>
      <w:r w:rsidRPr="00DF5241">
        <w:rPr>
          <w:rStyle w:val="FontStyle11"/>
          <w:rFonts w:ascii="Verdana" w:hAnsi="Verdana"/>
          <w:sz w:val="20"/>
          <w:szCs w:val="20"/>
        </w:rPr>
        <w:t>2.</w:t>
      </w:r>
      <w:r>
        <w:rPr>
          <w:rStyle w:val="FontStyle11"/>
          <w:rFonts w:ascii="Verdana" w:hAnsi="Verdana"/>
          <w:sz w:val="20"/>
          <w:szCs w:val="20"/>
        </w:rPr>
        <w:t>9.</w:t>
      </w:r>
      <w:r w:rsidRPr="00DF5241">
        <w:rPr>
          <w:rStyle w:val="FontStyle11"/>
          <w:rFonts w:ascii="Verdana" w:hAnsi="Verdana"/>
          <w:sz w:val="20"/>
          <w:szCs w:val="20"/>
        </w:rPr>
        <w:t xml:space="preserve"> Καθημερινή </w:t>
      </w:r>
      <w:r>
        <w:rPr>
          <w:rStyle w:val="FontStyle11"/>
          <w:rFonts w:ascii="Verdana" w:hAnsi="Verdana"/>
          <w:sz w:val="20"/>
          <w:szCs w:val="20"/>
        </w:rPr>
        <w:t xml:space="preserve">παρακολούθηση για </w:t>
      </w:r>
      <w:r w:rsidRPr="00DF5241">
        <w:rPr>
          <w:rStyle w:val="FontStyle11"/>
          <w:rFonts w:ascii="Verdana" w:hAnsi="Verdana"/>
          <w:sz w:val="20"/>
          <w:szCs w:val="20"/>
        </w:rPr>
        <w:t>παροχή τροφής και ύδατος πέριξ της πόλης της Σπάρτης σε γνωστά, ήδη καταγεγραμμένα ζώα, εφόσον αυτά με τη συμπεριφορά τους τηρούν τις μέγιστες απαιτήσεις ασφάλειας για τους κατοίκους και τα οχήματα</w:t>
      </w:r>
      <w:r>
        <w:rPr>
          <w:rStyle w:val="FontStyle11"/>
          <w:rFonts w:ascii="Verdana" w:hAnsi="Verdana"/>
          <w:sz w:val="20"/>
          <w:szCs w:val="20"/>
        </w:rPr>
        <w:t>, είτε αυτά συντηρούνται υπό την εποπτεία του Δήμου και του αναδόχου είτε μέσω ατόμων, μέλη φιλοζωικών σωματείων και οργανώσεων μετά από έγγραφη κοινοποίηση της ύπαρξής τους στη Δ/νση Τοπ. Οικ. Ανάπτυξης</w:t>
      </w:r>
      <w:r w:rsidRPr="00DF5241">
        <w:rPr>
          <w:rStyle w:val="FontStyle11"/>
          <w:rFonts w:ascii="Verdana" w:hAnsi="Verdana"/>
          <w:sz w:val="20"/>
          <w:szCs w:val="20"/>
        </w:rPr>
        <w:t>.</w:t>
      </w:r>
    </w:p>
    <w:p w:rsidR="004756B5" w:rsidRPr="00DF5241" w:rsidRDefault="004756B5" w:rsidP="004756B5">
      <w:pPr>
        <w:spacing w:after="120" w:line="320" w:lineRule="exact"/>
        <w:jc w:val="both"/>
        <w:rPr>
          <w:rFonts w:ascii="Verdana" w:hAnsi="Verdana" w:cs="Arial"/>
          <w:sz w:val="20"/>
          <w:szCs w:val="20"/>
        </w:rPr>
      </w:pPr>
    </w:p>
    <w:p w:rsidR="004756B5" w:rsidRPr="00DF5241" w:rsidRDefault="004756B5" w:rsidP="004756B5">
      <w:pPr>
        <w:spacing w:after="120" w:line="320" w:lineRule="exact"/>
        <w:jc w:val="both"/>
        <w:rPr>
          <w:rFonts w:ascii="Verdana" w:hAnsi="Verdana" w:cs="Arial"/>
          <w:b/>
          <w:bCs/>
          <w:sz w:val="20"/>
          <w:szCs w:val="20"/>
        </w:rPr>
      </w:pPr>
      <w:r w:rsidRPr="00DF5241">
        <w:rPr>
          <w:rFonts w:ascii="Verdana" w:hAnsi="Verdana" w:cs="Arial"/>
          <w:b/>
          <w:bCs/>
          <w:sz w:val="20"/>
          <w:szCs w:val="20"/>
        </w:rPr>
        <w:t xml:space="preserve">3. ΔΙΑΡΚΕΙΑ ΣΥΜΒΑΣΗΣ </w:t>
      </w:r>
    </w:p>
    <w:p w:rsidR="004756B5" w:rsidRPr="008E033A" w:rsidRDefault="004756B5" w:rsidP="004756B5">
      <w:pPr>
        <w:spacing w:after="120" w:line="320" w:lineRule="exact"/>
        <w:jc w:val="both"/>
        <w:rPr>
          <w:rFonts w:ascii="Verdana" w:hAnsi="Verdana" w:cs="Arial"/>
          <w:bCs/>
          <w:sz w:val="20"/>
          <w:szCs w:val="20"/>
        </w:rPr>
      </w:pPr>
      <w:r w:rsidRPr="00DF5241">
        <w:rPr>
          <w:rFonts w:ascii="Verdana" w:hAnsi="Verdana" w:cs="Arial"/>
          <w:bCs/>
          <w:sz w:val="20"/>
          <w:szCs w:val="20"/>
        </w:rPr>
        <w:t xml:space="preserve">Η σύμβαση που θα υπογραφεί θα έχει διάρκεια </w:t>
      </w:r>
      <w:r>
        <w:rPr>
          <w:rFonts w:ascii="Verdana" w:hAnsi="Verdana" w:cs="Arial"/>
          <w:bCs/>
          <w:sz w:val="20"/>
          <w:szCs w:val="20"/>
        </w:rPr>
        <w:t xml:space="preserve">δώδεκα(12) </w:t>
      </w:r>
      <w:r w:rsidRPr="00DF5241">
        <w:rPr>
          <w:rFonts w:ascii="Verdana" w:hAnsi="Verdana" w:cs="Arial"/>
          <w:bCs/>
          <w:sz w:val="20"/>
          <w:szCs w:val="20"/>
        </w:rPr>
        <w:t>μηνών</w:t>
      </w:r>
      <w:r>
        <w:rPr>
          <w:rFonts w:ascii="Verdana" w:hAnsi="Verdana" w:cs="Arial"/>
          <w:bCs/>
          <w:sz w:val="20"/>
          <w:szCs w:val="20"/>
        </w:rPr>
        <w:t xml:space="preserve">, </w:t>
      </w:r>
      <w:r w:rsidRPr="00DF5241">
        <w:rPr>
          <w:rFonts w:ascii="Verdana" w:hAnsi="Verdana" w:cs="Arial"/>
          <w:bCs/>
          <w:sz w:val="20"/>
          <w:szCs w:val="20"/>
        </w:rPr>
        <w:t>δυνάμενη να παραταθεί, κατόπιν συμφωνίας των μερών, χωρίς αύξηση του συμβατικού αντικειμένου.</w:t>
      </w:r>
      <w:r>
        <w:rPr>
          <w:rFonts w:ascii="Verdana" w:hAnsi="Verdana" w:cs="Arial"/>
          <w:bCs/>
          <w:sz w:val="20"/>
          <w:szCs w:val="20"/>
        </w:rPr>
        <w:t xml:space="preserve"> Σε κάθε περίπτωση η σύμβαση θα ξεκινήσει μετά τη λήξη της αρ.πρωτ.38985/18-12-2015 υφιστάμενης σύμβασης. </w:t>
      </w:r>
    </w:p>
    <w:p w:rsidR="004756B5" w:rsidRPr="00DF5241" w:rsidRDefault="004756B5" w:rsidP="004756B5">
      <w:pPr>
        <w:spacing w:after="120" w:line="320" w:lineRule="exact"/>
        <w:jc w:val="both"/>
        <w:rPr>
          <w:rFonts w:ascii="Verdana" w:hAnsi="Verdana" w:cs="Arial"/>
          <w:sz w:val="20"/>
          <w:szCs w:val="20"/>
        </w:rPr>
      </w:pPr>
    </w:p>
    <w:p w:rsidR="004756B5" w:rsidRPr="00DF5241" w:rsidRDefault="004756B5" w:rsidP="004756B5">
      <w:pPr>
        <w:spacing w:after="120" w:line="320" w:lineRule="exact"/>
        <w:jc w:val="both"/>
        <w:rPr>
          <w:rFonts w:ascii="Verdana" w:hAnsi="Verdana" w:cs="Arial"/>
          <w:b/>
          <w:bCs/>
          <w:sz w:val="20"/>
          <w:szCs w:val="20"/>
        </w:rPr>
      </w:pPr>
      <w:r w:rsidRPr="00DF5241">
        <w:rPr>
          <w:rFonts w:ascii="Verdana" w:hAnsi="Verdana" w:cs="Arial"/>
          <w:b/>
          <w:bCs/>
          <w:sz w:val="20"/>
          <w:szCs w:val="20"/>
        </w:rPr>
        <w:t>4. ΠΡΟΫΠΟΛΟΓΙΣΜΟΣ</w:t>
      </w:r>
    </w:p>
    <w:p w:rsidR="004756B5" w:rsidRPr="00DF5241" w:rsidRDefault="004756B5" w:rsidP="004756B5">
      <w:pPr>
        <w:autoSpaceDE w:val="0"/>
        <w:autoSpaceDN w:val="0"/>
        <w:adjustRightInd w:val="0"/>
        <w:spacing w:after="120" w:line="320" w:lineRule="exact"/>
        <w:jc w:val="both"/>
        <w:rPr>
          <w:rFonts w:ascii="Verdana" w:hAnsi="Verdana" w:cs="Arial"/>
          <w:sz w:val="20"/>
          <w:szCs w:val="20"/>
        </w:rPr>
      </w:pPr>
      <w:r w:rsidRPr="00DF5241">
        <w:rPr>
          <w:rFonts w:ascii="Verdana" w:hAnsi="Verdana" w:cs="Arial"/>
          <w:sz w:val="20"/>
          <w:szCs w:val="20"/>
        </w:rPr>
        <w:t xml:space="preserve">Ο συνολικός προϋπολογισμός </w:t>
      </w:r>
      <w:r w:rsidRPr="008459FC">
        <w:rPr>
          <w:rFonts w:ascii="Verdana" w:hAnsi="Verdana" w:cs="Arial"/>
          <w:sz w:val="20"/>
          <w:szCs w:val="20"/>
        </w:rPr>
        <w:t xml:space="preserve">της εργασίας ανέρχεται στο ποσό των </w:t>
      </w:r>
      <w:r w:rsidRPr="008459FC">
        <w:rPr>
          <w:rFonts w:ascii="Verdana" w:hAnsi="Verdana" w:cs="Tahoma"/>
          <w:b/>
          <w:sz w:val="20"/>
          <w:szCs w:val="20"/>
          <w:lang w:eastAsia="en-US"/>
        </w:rPr>
        <w:t>35.000,00</w:t>
      </w:r>
      <w:r w:rsidRPr="008459FC">
        <w:rPr>
          <w:rFonts w:ascii="Verdana" w:hAnsi="Verdana" w:cs="Arial"/>
          <w:sz w:val="20"/>
          <w:szCs w:val="20"/>
        </w:rPr>
        <w:t>€ (συμπεριλαμβανομένου του ΦΠΑ 24%).</w:t>
      </w:r>
      <w:r w:rsidRPr="00DF5241">
        <w:rPr>
          <w:rFonts w:ascii="Verdana" w:hAnsi="Verdana" w:cs="Arial"/>
          <w:sz w:val="20"/>
          <w:szCs w:val="20"/>
        </w:rPr>
        <w:t xml:space="preserve"> </w:t>
      </w:r>
    </w:p>
    <w:p w:rsidR="004756B5" w:rsidRPr="00DF5241" w:rsidRDefault="004756B5" w:rsidP="004756B5">
      <w:pPr>
        <w:autoSpaceDE w:val="0"/>
        <w:autoSpaceDN w:val="0"/>
        <w:adjustRightInd w:val="0"/>
        <w:spacing w:after="120" w:line="320" w:lineRule="exact"/>
        <w:jc w:val="both"/>
        <w:rPr>
          <w:rFonts w:ascii="Verdana" w:hAnsi="Verdana" w:cs="Arial"/>
          <w:sz w:val="20"/>
          <w:szCs w:val="20"/>
        </w:rPr>
      </w:pPr>
      <w:r w:rsidRPr="00DF5241">
        <w:rPr>
          <w:rFonts w:ascii="Verdana" w:hAnsi="Verdana" w:cs="Arial"/>
          <w:sz w:val="20"/>
          <w:szCs w:val="20"/>
        </w:rPr>
        <w:t xml:space="preserve">Η υπηρεσία έχει εγγραφεί στον </w:t>
      </w:r>
      <w:r w:rsidRPr="008459FC">
        <w:rPr>
          <w:rFonts w:ascii="Verdana" w:hAnsi="Verdana" w:cs="Arial"/>
          <w:b/>
          <w:sz w:val="20"/>
          <w:szCs w:val="20"/>
        </w:rPr>
        <w:t>ΚΑ</w:t>
      </w:r>
      <w:r w:rsidRPr="008459FC">
        <w:rPr>
          <w:rFonts w:ascii="Verdana" w:hAnsi="Verdana" w:cs="Arial"/>
          <w:sz w:val="20"/>
          <w:szCs w:val="20"/>
        </w:rPr>
        <w:t xml:space="preserve"> </w:t>
      </w:r>
      <w:r w:rsidRPr="008459FC">
        <w:rPr>
          <w:rFonts w:ascii="Verdana" w:hAnsi="Verdana" w:cs="Arial"/>
          <w:b/>
          <w:bCs/>
          <w:sz w:val="20"/>
          <w:szCs w:val="20"/>
        </w:rPr>
        <w:t>70-6162.003</w:t>
      </w:r>
      <w:r w:rsidRPr="00DF5241">
        <w:rPr>
          <w:rFonts w:ascii="Verdana" w:hAnsi="Verdana" w:cs="Arial"/>
          <w:sz w:val="20"/>
          <w:szCs w:val="20"/>
        </w:rPr>
        <w:t xml:space="preserve"> έτους 201</w:t>
      </w:r>
      <w:r>
        <w:rPr>
          <w:rFonts w:ascii="Verdana" w:hAnsi="Verdana" w:cs="Arial"/>
          <w:sz w:val="20"/>
          <w:szCs w:val="20"/>
        </w:rPr>
        <w:t>6</w:t>
      </w:r>
      <w:r w:rsidRPr="00DF5241">
        <w:rPr>
          <w:rFonts w:ascii="Verdana" w:hAnsi="Verdana" w:cs="Arial"/>
          <w:sz w:val="20"/>
          <w:szCs w:val="20"/>
        </w:rPr>
        <w:t xml:space="preserve"> με πίστωση </w:t>
      </w:r>
      <w:r w:rsidRPr="008459FC">
        <w:rPr>
          <w:rFonts w:ascii="Verdana" w:hAnsi="Verdana" w:cs="Tahoma"/>
          <w:b/>
          <w:sz w:val="20"/>
          <w:szCs w:val="20"/>
          <w:lang w:eastAsia="en-US"/>
        </w:rPr>
        <w:t>35.000,00</w:t>
      </w:r>
      <w:r w:rsidRPr="00DF5241">
        <w:rPr>
          <w:rFonts w:ascii="Verdana" w:hAnsi="Verdana" w:cs="Arial"/>
          <w:b/>
          <w:sz w:val="20"/>
          <w:szCs w:val="20"/>
        </w:rPr>
        <w:t>€</w:t>
      </w:r>
      <w:r w:rsidRPr="00DF5241">
        <w:rPr>
          <w:rFonts w:ascii="Verdana" w:hAnsi="Verdana" w:cs="Arial"/>
          <w:sz w:val="20"/>
          <w:szCs w:val="20"/>
        </w:rPr>
        <w:t>.</w:t>
      </w:r>
    </w:p>
    <w:p w:rsidR="004756B5" w:rsidRPr="00DF5241" w:rsidRDefault="004756B5" w:rsidP="004756B5">
      <w:pPr>
        <w:autoSpaceDE w:val="0"/>
        <w:autoSpaceDN w:val="0"/>
        <w:adjustRightInd w:val="0"/>
        <w:spacing w:after="120" w:line="320" w:lineRule="exact"/>
        <w:jc w:val="both"/>
        <w:rPr>
          <w:rFonts w:ascii="Verdana" w:hAnsi="Verdana" w:cs="Arial"/>
          <w:sz w:val="20"/>
          <w:szCs w:val="20"/>
        </w:rPr>
      </w:pPr>
    </w:p>
    <w:p w:rsidR="004756B5" w:rsidRPr="00DF5241" w:rsidRDefault="004756B5" w:rsidP="004756B5">
      <w:pPr>
        <w:autoSpaceDE w:val="0"/>
        <w:autoSpaceDN w:val="0"/>
        <w:adjustRightInd w:val="0"/>
        <w:spacing w:after="120" w:line="320" w:lineRule="exact"/>
        <w:jc w:val="both"/>
        <w:rPr>
          <w:rFonts w:ascii="Verdana" w:hAnsi="Verdana"/>
          <w:b/>
          <w:sz w:val="20"/>
          <w:szCs w:val="20"/>
        </w:rPr>
      </w:pPr>
      <w:r w:rsidRPr="00DF5241">
        <w:rPr>
          <w:rFonts w:ascii="Verdana" w:hAnsi="Verdana"/>
          <w:b/>
          <w:sz w:val="20"/>
          <w:szCs w:val="20"/>
        </w:rPr>
        <w:lastRenderedPageBreak/>
        <w:t>5. ΓΕΝΙΚΟΙ ΟΡΟΙ ΕΡΓΑΣΙΑΣ ΚΑΙ ΥΠΟΧΡΕΩΣΕΙΣ</w:t>
      </w:r>
    </w:p>
    <w:p w:rsidR="004756B5" w:rsidRPr="0088095D" w:rsidRDefault="004756B5" w:rsidP="004756B5">
      <w:pPr>
        <w:pStyle w:val="2"/>
        <w:numPr>
          <w:ilvl w:val="1"/>
          <w:numId w:val="1"/>
        </w:numPr>
        <w:spacing w:after="120" w:line="320" w:lineRule="exact"/>
        <w:ind w:left="0" w:firstLine="0"/>
        <w:jc w:val="both"/>
        <w:rPr>
          <w:rFonts w:ascii="Verdana" w:hAnsi="Verdana" w:cs="Arial"/>
          <w:bCs/>
          <w:sz w:val="20"/>
        </w:rPr>
      </w:pPr>
      <w:r w:rsidRPr="009E4688">
        <w:rPr>
          <w:rFonts w:ascii="Verdana" w:hAnsi="Verdana" w:cs="Arial"/>
          <w:bCs/>
          <w:sz w:val="20"/>
        </w:rPr>
        <w:t>Ο ανάδοχος είναι υποχρεωμένος να χρησιμοποιεί ειδικευμένο και έμπειρο εργατικό προσωπικό για την καλή εκτέλεση της εργασίας σύμφωνα με τις διατάξεις της ισχύουσας νομοθεσίας.</w:t>
      </w:r>
      <w:r w:rsidRPr="00DF5241">
        <w:rPr>
          <w:rFonts w:ascii="Verdana" w:hAnsi="Verdana" w:cs="Arial"/>
          <w:bCs/>
          <w:sz w:val="20"/>
        </w:rPr>
        <w:t xml:space="preserve"> </w:t>
      </w:r>
      <w:r w:rsidRPr="00DF5241">
        <w:rPr>
          <w:rFonts w:ascii="Verdana" w:hAnsi="Verdana" w:cs="Tahoma"/>
          <w:sz w:val="20"/>
        </w:rPr>
        <w:t>Το προσωπικό θα είναι σταθερό για όλο το χρονικό διάστημα της σύμβασης και μόνο σε εξαιρετικές περιπτώσεις θα αντικαθίσταται από άλλο άτομο, για το οποίο θα ενημερώνεται με σχετικό έγγραφο ο Δήμος Σπάρτης.</w:t>
      </w:r>
      <w:r w:rsidRPr="00DF5241">
        <w:rPr>
          <w:rFonts w:ascii="Verdana" w:hAnsi="Verdana" w:cs="Tahoma"/>
          <w:b/>
          <w:bCs/>
          <w:sz w:val="20"/>
        </w:rPr>
        <w:t xml:space="preserve"> </w:t>
      </w:r>
      <w:r w:rsidRPr="00DF5241">
        <w:rPr>
          <w:rFonts w:ascii="Verdana" w:hAnsi="Verdana" w:cs="Tahoma"/>
          <w:bCs/>
          <w:sz w:val="20"/>
        </w:rPr>
        <w:t xml:space="preserve">Σε περίπτωση που διαπιστωθεί ακαταλληλότητα του απασχολούμενου προσωπικού, ο ανάδοχος είναι υποχρεωμένος να προβαίνει στην αντικατάστασή του, σύμφωνα με τις έγγραφες υποδείξεις του Δήμου </w:t>
      </w:r>
      <w:r w:rsidRPr="0088095D">
        <w:rPr>
          <w:rFonts w:ascii="Verdana" w:hAnsi="Verdana" w:cs="Tahoma"/>
          <w:bCs/>
          <w:sz w:val="20"/>
        </w:rPr>
        <w:t>Σπάρτης.</w:t>
      </w:r>
    </w:p>
    <w:p w:rsidR="004756B5" w:rsidRPr="0088095D" w:rsidRDefault="004756B5" w:rsidP="004756B5">
      <w:pPr>
        <w:pStyle w:val="2"/>
        <w:numPr>
          <w:ilvl w:val="1"/>
          <w:numId w:val="1"/>
        </w:numPr>
        <w:spacing w:after="120" w:line="320" w:lineRule="exact"/>
        <w:ind w:left="0" w:firstLine="0"/>
        <w:jc w:val="both"/>
        <w:rPr>
          <w:rFonts w:ascii="Verdana" w:hAnsi="Verdana" w:cs="Arial"/>
          <w:bCs/>
          <w:sz w:val="20"/>
        </w:rPr>
      </w:pPr>
      <w:r w:rsidRPr="0088095D">
        <w:rPr>
          <w:rFonts w:ascii="Verdana" w:hAnsi="Verdana" w:cs="Arial"/>
          <w:bCs/>
          <w:sz w:val="20"/>
        </w:rPr>
        <w:t xml:space="preserve">Ο ανάδοχος είναι υποχρεωμένος να χρησιμοποιεί </w:t>
      </w:r>
      <w:r w:rsidRPr="0088095D">
        <w:rPr>
          <w:rStyle w:val="FontStyle11"/>
          <w:rFonts w:ascii="Verdana" w:hAnsi="Verdana"/>
          <w:sz w:val="20"/>
          <w:szCs w:val="20"/>
        </w:rPr>
        <w:t>κατάλληλα διαμορφωμένο όχημα συλλογής και μεταφοράς ταυτόχρονα τουλάχιστον δύο(2) σκύλων μετρίου μεγέθους (10-20 κιλών)</w:t>
      </w:r>
      <w:r w:rsidRPr="0088095D">
        <w:rPr>
          <w:rFonts w:ascii="Verdana" w:hAnsi="Verdana" w:cs="Arial"/>
          <w:bCs/>
          <w:sz w:val="20"/>
        </w:rPr>
        <w:t xml:space="preserve"> </w:t>
      </w:r>
    </w:p>
    <w:p w:rsidR="004756B5" w:rsidRPr="00DF5241" w:rsidRDefault="004756B5" w:rsidP="004756B5">
      <w:pPr>
        <w:pStyle w:val="2"/>
        <w:numPr>
          <w:ilvl w:val="1"/>
          <w:numId w:val="1"/>
        </w:numPr>
        <w:spacing w:after="120" w:line="320" w:lineRule="exact"/>
        <w:ind w:left="0" w:firstLine="0"/>
        <w:jc w:val="both"/>
        <w:rPr>
          <w:rFonts w:ascii="Verdana" w:hAnsi="Verdana" w:cs="Arial"/>
          <w:bCs/>
          <w:sz w:val="20"/>
        </w:rPr>
      </w:pPr>
      <w:r w:rsidRPr="00DF5241">
        <w:rPr>
          <w:rFonts w:ascii="Verdana" w:hAnsi="Verdana" w:cs="Arial"/>
          <w:bCs/>
          <w:sz w:val="20"/>
        </w:rPr>
        <w:t xml:space="preserve">Ο ανάδοχος οφείλει να συμμορφώνεται άμεσα με </w:t>
      </w:r>
      <w:r>
        <w:rPr>
          <w:rFonts w:ascii="Verdana" w:hAnsi="Verdana" w:cs="Arial"/>
          <w:bCs/>
          <w:sz w:val="20"/>
        </w:rPr>
        <w:t xml:space="preserve">τις </w:t>
      </w:r>
      <w:r w:rsidRPr="00DF5241">
        <w:rPr>
          <w:rFonts w:ascii="Verdana" w:hAnsi="Verdana" w:cs="Arial"/>
          <w:bCs/>
          <w:sz w:val="20"/>
        </w:rPr>
        <w:t xml:space="preserve">υποδείξεις του Δήμου Σπάρτης. </w:t>
      </w:r>
    </w:p>
    <w:p w:rsidR="004756B5" w:rsidRPr="00995FD1" w:rsidRDefault="004756B5" w:rsidP="004756B5">
      <w:pPr>
        <w:pStyle w:val="2"/>
        <w:numPr>
          <w:ilvl w:val="1"/>
          <w:numId w:val="1"/>
        </w:numPr>
        <w:spacing w:after="120" w:line="320" w:lineRule="exact"/>
        <w:ind w:left="0" w:firstLine="0"/>
        <w:jc w:val="both"/>
        <w:rPr>
          <w:rFonts w:ascii="Verdana" w:hAnsi="Verdana" w:cs="Arial"/>
          <w:bCs/>
          <w:sz w:val="20"/>
        </w:rPr>
      </w:pPr>
      <w:r w:rsidRPr="00995FD1">
        <w:rPr>
          <w:rFonts w:ascii="Verdana" w:hAnsi="Verdana" w:cs="Arial"/>
          <w:bCs/>
          <w:sz w:val="20"/>
        </w:rPr>
        <w:t xml:space="preserve">Ο ανάδοχος έχει αποκλειστικά και εξ ολοκλήρου τις ευθύνες του εργοδότη για το προσωπικό που απασχολεί για την εκτέλεση της εργασίας. Υποχρεούται να παίρνει όλα τα αναγκαία μέτρα και μέσα για την ασφάλεια του προσωπικού που απασχολεί και για την προστασία της υγείας και εργασιακής ασφάλειας των εργαζομένων του. </w:t>
      </w:r>
    </w:p>
    <w:p w:rsidR="004756B5" w:rsidRPr="00995FD1" w:rsidRDefault="004756B5" w:rsidP="004756B5">
      <w:pPr>
        <w:pStyle w:val="2"/>
        <w:numPr>
          <w:ilvl w:val="1"/>
          <w:numId w:val="1"/>
        </w:numPr>
        <w:spacing w:after="120" w:line="320" w:lineRule="exact"/>
        <w:ind w:left="0" w:firstLine="0"/>
        <w:jc w:val="both"/>
        <w:rPr>
          <w:rFonts w:ascii="Verdana" w:hAnsi="Verdana" w:cs="Tahoma"/>
          <w:bCs/>
          <w:sz w:val="20"/>
        </w:rPr>
      </w:pPr>
      <w:r w:rsidRPr="00995FD1">
        <w:rPr>
          <w:rFonts w:ascii="Verdana" w:hAnsi="Verdana" w:cs="Arial"/>
          <w:bCs/>
          <w:sz w:val="20"/>
        </w:rPr>
        <w:t xml:space="preserve">Το πάσης φύσεως και ειδικότητας προσωπικό που απασχολείται για την εκτέλεση της εργασίας αμείβεται και ασφαλίζεται αποκλειστικά από τον ανάδοχο. Σημειώνεται ρητά </w:t>
      </w:r>
      <w:r w:rsidRPr="00995FD1">
        <w:rPr>
          <w:rFonts w:ascii="Verdana" w:hAnsi="Verdana" w:cs="Arial"/>
          <w:bCs/>
          <w:sz w:val="20"/>
          <w:u w:val="single"/>
        </w:rPr>
        <w:t>ότι απαγορεύεται</w:t>
      </w:r>
      <w:r w:rsidRPr="00995FD1">
        <w:rPr>
          <w:rFonts w:ascii="Verdana" w:hAnsi="Verdana" w:cs="Arial"/>
          <w:bCs/>
          <w:sz w:val="20"/>
        </w:rPr>
        <w:t xml:space="preserve"> η απασχόληση ανασφάλιστου προσωπικού. </w:t>
      </w:r>
      <w:r w:rsidRPr="00995FD1">
        <w:rPr>
          <w:rFonts w:ascii="Verdana" w:hAnsi="Verdana" w:cs="Tahoma"/>
          <w:bCs/>
          <w:sz w:val="20"/>
        </w:rPr>
        <w:t>Ο ανάδοχος υποχρεούται να τηρεί απαρέγκλιτα τις διατάξεις της εργατικής νομοθεσίας.</w:t>
      </w:r>
    </w:p>
    <w:p w:rsidR="004756B5" w:rsidRPr="00DF5241" w:rsidRDefault="004756B5" w:rsidP="004756B5">
      <w:pPr>
        <w:pStyle w:val="2"/>
        <w:spacing w:after="120" w:line="320" w:lineRule="exact"/>
        <w:ind w:left="720"/>
        <w:jc w:val="both"/>
        <w:rPr>
          <w:rFonts w:ascii="Verdana" w:hAnsi="Verdana" w:cs="Tahoma"/>
          <w:bCs/>
          <w:sz w:val="20"/>
        </w:rPr>
      </w:pPr>
    </w:p>
    <w:tbl>
      <w:tblPr>
        <w:tblW w:w="9500" w:type="dxa"/>
        <w:tblLayout w:type="fixed"/>
        <w:tblLook w:val="0000"/>
      </w:tblPr>
      <w:tblGrid>
        <w:gridCol w:w="3085"/>
        <w:gridCol w:w="3175"/>
        <w:gridCol w:w="3240"/>
      </w:tblGrid>
      <w:tr w:rsidR="004756B5" w:rsidRPr="00DF5241" w:rsidTr="00545ACD">
        <w:tc>
          <w:tcPr>
            <w:tcW w:w="3085" w:type="dxa"/>
          </w:tcPr>
          <w:p w:rsidR="004756B5" w:rsidRPr="00DF5241" w:rsidRDefault="004756B5" w:rsidP="00545ACD">
            <w:pPr>
              <w:spacing w:after="120" w:line="320" w:lineRule="exact"/>
              <w:jc w:val="center"/>
              <w:rPr>
                <w:rFonts w:ascii="Verdana" w:hAnsi="Verdana" w:cs="Tahoma"/>
                <w:spacing w:val="14"/>
                <w:sz w:val="20"/>
                <w:szCs w:val="20"/>
              </w:rPr>
            </w:pPr>
          </w:p>
          <w:p w:rsidR="004756B5" w:rsidRPr="00DF5241" w:rsidRDefault="004756B5" w:rsidP="00545ACD">
            <w:pPr>
              <w:spacing w:after="120" w:line="320" w:lineRule="exact"/>
              <w:jc w:val="center"/>
              <w:rPr>
                <w:rFonts w:ascii="Verdana" w:hAnsi="Verdana" w:cs="Tahoma"/>
                <w:sz w:val="20"/>
                <w:szCs w:val="20"/>
              </w:rPr>
            </w:pPr>
            <w:r w:rsidRPr="00DF5241">
              <w:rPr>
                <w:rFonts w:ascii="Verdana" w:hAnsi="Verdana" w:cs="Tahoma"/>
                <w:sz w:val="20"/>
                <w:szCs w:val="20"/>
              </w:rPr>
              <w:t xml:space="preserve">Σπάρτη </w:t>
            </w:r>
            <w:r w:rsidR="00761D55">
              <w:rPr>
                <w:rFonts w:ascii="Verdana" w:hAnsi="Verdana" w:cs="Tahoma"/>
                <w:sz w:val="20"/>
                <w:szCs w:val="20"/>
              </w:rPr>
              <w:t>29</w:t>
            </w:r>
            <w:r w:rsidRPr="00DF5241">
              <w:rPr>
                <w:rFonts w:ascii="Verdana" w:hAnsi="Verdana" w:cs="Tahoma"/>
                <w:sz w:val="20"/>
                <w:szCs w:val="20"/>
              </w:rPr>
              <w:t>/</w:t>
            </w:r>
            <w:r>
              <w:rPr>
                <w:rFonts w:ascii="Verdana" w:hAnsi="Verdana" w:cs="Tahoma"/>
                <w:sz w:val="20"/>
                <w:szCs w:val="20"/>
              </w:rPr>
              <w:t>06</w:t>
            </w:r>
            <w:r w:rsidRPr="00DF5241">
              <w:rPr>
                <w:rFonts w:ascii="Verdana" w:hAnsi="Verdana" w:cs="Tahoma"/>
                <w:sz w:val="20"/>
                <w:szCs w:val="20"/>
              </w:rPr>
              <w:t xml:space="preserve"> /201</w:t>
            </w:r>
            <w:r>
              <w:rPr>
                <w:rFonts w:ascii="Verdana" w:hAnsi="Verdana" w:cs="Tahoma"/>
                <w:sz w:val="20"/>
                <w:szCs w:val="20"/>
              </w:rPr>
              <w:t>6</w:t>
            </w:r>
          </w:p>
          <w:p w:rsidR="004756B5" w:rsidRPr="00DF5241" w:rsidRDefault="004756B5" w:rsidP="00545ACD">
            <w:pPr>
              <w:spacing w:after="120" w:line="320" w:lineRule="exact"/>
              <w:jc w:val="center"/>
              <w:rPr>
                <w:rFonts w:ascii="Verdana" w:hAnsi="Verdana" w:cs="Tahoma"/>
                <w:spacing w:val="14"/>
                <w:sz w:val="20"/>
                <w:szCs w:val="20"/>
              </w:rPr>
            </w:pPr>
            <w:r w:rsidRPr="00DF5241">
              <w:rPr>
                <w:rFonts w:ascii="Verdana" w:hAnsi="Verdana" w:cs="Tahoma"/>
                <w:spacing w:val="14"/>
                <w:sz w:val="20"/>
                <w:szCs w:val="20"/>
              </w:rPr>
              <w:t>Ο Συντάξας</w:t>
            </w:r>
          </w:p>
          <w:p w:rsidR="004756B5" w:rsidRPr="00DF5241" w:rsidRDefault="004756B5" w:rsidP="00545ACD">
            <w:pPr>
              <w:spacing w:after="120" w:line="320" w:lineRule="exact"/>
              <w:jc w:val="center"/>
              <w:rPr>
                <w:rFonts w:ascii="Verdana" w:hAnsi="Verdana" w:cs="Tahoma"/>
                <w:spacing w:val="14"/>
                <w:sz w:val="20"/>
                <w:szCs w:val="20"/>
              </w:rPr>
            </w:pPr>
          </w:p>
          <w:p w:rsidR="004756B5" w:rsidRPr="00DF5241" w:rsidRDefault="004756B5" w:rsidP="00545ACD">
            <w:pPr>
              <w:spacing w:after="120" w:line="320" w:lineRule="exact"/>
              <w:rPr>
                <w:rFonts w:ascii="Verdana" w:hAnsi="Verdana" w:cs="Tahoma"/>
                <w:spacing w:val="14"/>
                <w:sz w:val="20"/>
                <w:szCs w:val="20"/>
              </w:rPr>
            </w:pPr>
          </w:p>
          <w:p w:rsidR="004756B5" w:rsidRPr="00DF5241" w:rsidRDefault="004756B5" w:rsidP="00545ACD">
            <w:pPr>
              <w:spacing w:after="120" w:line="320" w:lineRule="exact"/>
              <w:jc w:val="center"/>
              <w:rPr>
                <w:rFonts w:ascii="Verdana" w:hAnsi="Verdana" w:cs="Tahoma"/>
                <w:sz w:val="20"/>
                <w:szCs w:val="20"/>
              </w:rPr>
            </w:pPr>
            <w:r>
              <w:rPr>
                <w:rFonts w:ascii="Verdana" w:hAnsi="Verdana" w:cs="Tahoma"/>
                <w:sz w:val="20"/>
                <w:szCs w:val="20"/>
              </w:rPr>
              <w:t>Ηλίας Αργείτης</w:t>
            </w:r>
          </w:p>
          <w:p w:rsidR="004756B5" w:rsidRPr="00DF5241" w:rsidRDefault="004756B5" w:rsidP="00545ACD">
            <w:pPr>
              <w:spacing w:after="120" w:line="320" w:lineRule="exact"/>
              <w:jc w:val="center"/>
              <w:rPr>
                <w:rFonts w:ascii="Verdana" w:hAnsi="Verdana" w:cs="Tahoma"/>
                <w:spacing w:val="14"/>
                <w:sz w:val="20"/>
                <w:szCs w:val="20"/>
              </w:rPr>
            </w:pPr>
            <w:r w:rsidRPr="00DF5241">
              <w:rPr>
                <w:rFonts w:ascii="Verdana" w:hAnsi="Verdana" w:cs="Tahoma"/>
                <w:sz w:val="20"/>
                <w:szCs w:val="20"/>
              </w:rPr>
              <w:t>Γεωπόνος ΠΕ</w:t>
            </w:r>
          </w:p>
        </w:tc>
        <w:tc>
          <w:tcPr>
            <w:tcW w:w="3175" w:type="dxa"/>
          </w:tcPr>
          <w:p w:rsidR="004756B5" w:rsidRPr="00DF5241" w:rsidRDefault="004756B5" w:rsidP="00545ACD">
            <w:pPr>
              <w:spacing w:after="120" w:line="320" w:lineRule="exact"/>
              <w:jc w:val="center"/>
              <w:rPr>
                <w:rFonts w:ascii="Verdana" w:hAnsi="Verdana" w:cs="Tahoma"/>
                <w:spacing w:val="14"/>
                <w:sz w:val="20"/>
                <w:szCs w:val="20"/>
              </w:rPr>
            </w:pPr>
          </w:p>
          <w:p w:rsidR="004756B5" w:rsidRPr="00DF5241" w:rsidRDefault="004756B5" w:rsidP="00545ACD">
            <w:pPr>
              <w:spacing w:after="120" w:line="320" w:lineRule="exact"/>
              <w:jc w:val="center"/>
              <w:rPr>
                <w:rFonts w:ascii="Verdana" w:hAnsi="Verdana" w:cs="Tahoma"/>
                <w:spacing w:val="14"/>
                <w:sz w:val="20"/>
                <w:szCs w:val="20"/>
              </w:rPr>
            </w:pPr>
          </w:p>
          <w:p w:rsidR="004756B5" w:rsidRPr="00DF5241" w:rsidRDefault="004756B5" w:rsidP="00545ACD">
            <w:pPr>
              <w:spacing w:after="120" w:line="320" w:lineRule="exact"/>
              <w:jc w:val="center"/>
              <w:rPr>
                <w:rFonts w:ascii="Verdana" w:hAnsi="Verdana" w:cs="Tahoma"/>
                <w:spacing w:val="14"/>
                <w:sz w:val="20"/>
                <w:szCs w:val="20"/>
              </w:rPr>
            </w:pPr>
          </w:p>
          <w:p w:rsidR="004756B5" w:rsidRPr="00DF5241" w:rsidRDefault="004756B5" w:rsidP="00545ACD">
            <w:pPr>
              <w:spacing w:after="120" w:line="320" w:lineRule="exact"/>
              <w:jc w:val="center"/>
              <w:rPr>
                <w:rFonts w:ascii="Verdana" w:hAnsi="Verdana" w:cs="Tahoma"/>
                <w:spacing w:val="14"/>
                <w:sz w:val="20"/>
                <w:szCs w:val="20"/>
              </w:rPr>
            </w:pPr>
          </w:p>
        </w:tc>
        <w:tc>
          <w:tcPr>
            <w:tcW w:w="3240" w:type="dxa"/>
          </w:tcPr>
          <w:p w:rsidR="004756B5" w:rsidRPr="00DF5241" w:rsidRDefault="004756B5" w:rsidP="00545ACD">
            <w:pPr>
              <w:spacing w:after="120" w:line="320" w:lineRule="exact"/>
              <w:jc w:val="center"/>
              <w:rPr>
                <w:rFonts w:ascii="Verdana" w:hAnsi="Verdana" w:cs="Tahoma"/>
                <w:sz w:val="20"/>
                <w:szCs w:val="20"/>
              </w:rPr>
            </w:pPr>
            <w:r w:rsidRPr="00DF5241">
              <w:rPr>
                <w:rFonts w:ascii="Verdana" w:hAnsi="Verdana" w:cs="Arial"/>
                <w:spacing w:val="14"/>
                <w:sz w:val="20"/>
                <w:szCs w:val="20"/>
              </w:rPr>
              <w:t>Θεωρήθηκε</w:t>
            </w:r>
          </w:p>
          <w:p w:rsidR="004756B5" w:rsidRDefault="004756B5" w:rsidP="00545ACD">
            <w:pPr>
              <w:spacing w:after="120" w:line="320" w:lineRule="exact"/>
              <w:jc w:val="center"/>
              <w:rPr>
                <w:rFonts w:ascii="Verdana" w:hAnsi="Verdana" w:cs="Tahoma"/>
                <w:sz w:val="20"/>
                <w:szCs w:val="20"/>
              </w:rPr>
            </w:pPr>
            <w:r w:rsidRPr="00DF5241">
              <w:rPr>
                <w:rFonts w:ascii="Verdana" w:hAnsi="Verdana" w:cs="Tahoma"/>
                <w:sz w:val="20"/>
                <w:szCs w:val="20"/>
              </w:rPr>
              <w:t xml:space="preserve">Σπάρτη  </w:t>
            </w:r>
            <w:r w:rsidR="00761D55">
              <w:rPr>
                <w:rFonts w:ascii="Verdana" w:hAnsi="Verdana" w:cs="Tahoma"/>
                <w:sz w:val="20"/>
                <w:szCs w:val="20"/>
              </w:rPr>
              <w:t>29</w:t>
            </w:r>
            <w:r w:rsidRPr="00DF5241">
              <w:rPr>
                <w:rFonts w:ascii="Verdana" w:hAnsi="Verdana" w:cs="Tahoma"/>
                <w:sz w:val="20"/>
                <w:szCs w:val="20"/>
              </w:rPr>
              <w:t>/</w:t>
            </w:r>
            <w:r>
              <w:rPr>
                <w:rFonts w:ascii="Verdana" w:hAnsi="Verdana" w:cs="Tahoma"/>
                <w:sz w:val="20"/>
                <w:szCs w:val="20"/>
              </w:rPr>
              <w:t>06</w:t>
            </w:r>
            <w:r w:rsidRPr="00DF5241">
              <w:rPr>
                <w:rFonts w:ascii="Verdana" w:hAnsi="Verdana" w:cs="Tahoma"/>
                <w:sz w:val="20"/>
                <w:szCs w:val="20"/>
              </w:rPr>
              <w:t xml:space="preserve"> /201</w:t>
            </w:r>
            <w:r>
              <w:rPr>
                <w:rFonts w:ascii="Verdana" w:hAnsi="Verdana" w:cs="Tahoma"/>
                <w:sz w:val="20"/>
                <w:szCs w:val="20"/>
              </w:rPr>
              <w:t>6</w:t>
            </w:r>
          </w:p>
          <w:p w:rsidR="004756B5" w:rsidRPr="00DF5241" w:rsidRDefault="004756B5" w:rsidP="00545ACD">
            <w:pPr>
              <w:spacing w:after="120" w:line="320" w:lineRule="exact"/>
              <w:jc w:val="center"/>
              <w:rPr>
                <w:rFonts w:ascii="Verdana" w:hAnsi="Verdana" w:cs="Tahoma"/>
                <w:sz w:val="20"/>
                <w:szCs w:val="20"/>
              </w:rPr>
            </w:pPr>
            <w:r>
              <w:rPr>
                <w:rFonts w:ascii="Verdana" w:hAnsi="Verdana" w:cs="Tahoma"/>
                <w:sz w:val="20"/>
                <w:szCs w:val="20"/>
              </w:rPr>
              <w:t>Η Προϊσταμένη</w:t>
            </w:r>
            <w:r w:rsidRPr="00DF5241">
              <w:rPr>
                <w:rFonts w:ascii="Verdana" w:hAnsi="Verdana" w:cs="Tahoma"/>
                <w:sz w:val="20"/>
                <w:szCs w:val="20"/>
              </w:rPr>
              <w:t xml:space="preserve"> Δ/νης Τοπικής Οικονομικής Ανάπτυξης  </w:t>
            </w:r>
          </w:p>
          <w:p w:rsidR="004756B5" w:rsidRPr="00DF5241" w:rsidRDefault="004756B5" w:rsidP="00545ACD">
            <w:pPr>
              <w:spacing w:after="120" w:line="320" w:lineRule="exact"/>
              <w:jc w:val="center"/>
              <w:rPr>
                <w:rFonts w:ascii="Verdana" w:hAnsi="Verdana" w:cs="Tahoma"/>
                <w:sz w:val="20"/>
                <w:szCs w:val="20"/>
              </w:rPr>
            </w:pPr>
          </w:p>
          <w:p w:rsidR="004756B5" w:rsidRPr="00DF5241" w:rsidRDefault="004756B5" w:rsidP="00545ACD">
            <w:pPr>
              <w:spacing w:after="120" w:line="320" w:lineRule="exact"/>
              <w:jc w:val="center"/>
              <w:rPr>
                <w:rFonts w:ascii="Verdana" w:hAnsi="Verdana" w:cs="Tahoma"/>
                <w:sz w:val="20"/>
                <w:szCs w:val="20"/>
              </w:rPr>
            </w:pPr>
            <w:r>
              <w:rPr>
                <w:rFonts w:ascii="Verdana" w:hAnsi="Verdana" w:cs="Tahoma"/>
                <w:sz w:val="20"/>
                <w:szCs w:val="20"/>
              </w:rPr>
              <w:t xml:space="preserve">Βιργινία Κοντογεωργάκου </w:t>
            </w:r>
          </w:p>
          <w:p w:rsidR="004756B5" w:rsidRPr="00DF5241" w:rsidRDefault="004756B5" w:rsidP="00545ACD">
            <w:pPr>
              <w:spacing w:after="120" w:line="320" w:lineRule="exact"/>
              <w:jc w:val="center"/>
              <w:rPr>
                <w:rFonts w:ascii="Verdana" w:hAnsi="Verdana" w:cs="Tahoma"/>
                <w:spacing w:val="14"/>
                <w:sz w:val="20"/>
                <w:szCs w:val="20"/>
              </w:rPr>
            </w:pPr>
            <w:r w:rsidRPr="00DF5241">
              <w:rPr>
                <w:rFonts w:ascii="Verdana" w:hAnsi="Verdana" w:cs="Tahoma"/>
                <w:sz w:val="20"/>
                <w:szCs w:val="20"/>
              </w:rPr>
              <w:t>Γεωπόνος ΠΕ</w:t>
            </w:r>
          </w:p>
        </w:tc>
      </w:tr>
      <w:tr w:rsidR="00761D55" w:rsidRPr="00DF5241" w:rsidTr="00545ACD">
        <w:tc>
          <w:tcPr>
            <w:tcW w:w="3085" w:type="dxa"/>
          </w:tcPr>
          <w:p w:rsidR="00761D55" w:rsidRPr="00DF5241" w:rsidRDefault="00761D55" w:rsidP="00545ACD">
            <w:pPr>
              <w:spacing w:after="120" w:line="320" w:lineRule="exact"/>
              <w:jc w:val="center"/>
              <w:rPr>
                <w:rFonts w:ascii="Verdana" w:hAnsi="Verdana" w:cs="Tahoma"/>
                <w:spacing w:val="14"/>
                <w:sz w:val="20"/>
                <w:szCs w:val="20"/>
              </w:rPr>
            </w:pPr>
          </w:p>
        </w:tc>
        <w:tc>
          <w:tcPr>
            <w:tcW w:w="3175" w:type="dxa"/>
          </w:tcPr>
          <w:p w:rsidR="00761D55" w:rsidRPr="00DF5241" w:rsidRDefault="00761D55" w:rsidP="00545ACD">
            <w:pPr>
              <w:spacing w:after="120" w:line="320" w:lineRule="exact"/>
              <w:jc w:val="center"/>
              <w:rPr>
                <w:rFonts w:ascii="Verdana" w:hAnsi="Verdana" w:cs="Tahoma"/>
                <w:spacing w:val="14"/>
                <w:sz w:val="20"/>
                <w:szCs w:val="20"/>
              </w:rPr>
            </w:pPr>
          </w:p>
        </w:tc>
        <w:tc>
          <w:tcPr>
            <w:tcW w:w="3240" w:type="dxa"/>
          </w:tcPr>
          <w:p w:rsidR="00761D55" w:rsidRPr="00DF5241" w:rsidRDefault="00761D55" w:rsidP="00545ACD">
            <w:pPr>
              <w:spacing w:after="120" w:line="320" w:lineRule="exact"/>
              <w:jc w:val="center"/>
              <w:rPr>
                <w:rFonts w:ascii="Verdana" w:hAnsi="Verdana" w:cs="Arial"/>
                <w:spacing w:val="14"/>
                <w:sz w:val="20"/>
                <w:szCs w:val="20"/>
              </w:rPr>
            </w:pPr>
          </w:p>
        </w:tc>
      </w:tr>
    </w:tbl>
    <w:p w:rsidR="004756B5" w:rsidRDefault="004756B5" w:rsidP="004756B5">
      <w:pPr>
        <w:autoSpaceDE w:val="0"/>
        <w:autoSpaceDN w:val="0"/>
        <w:adjustRightInd w:val="0"/>
        <w:spacing w:after="120" w:line="320" w:lineRule="exact"/>
        <w:rPr>
          <w:rFonts w:ascii="Verdana" w:hAnsi="Verdana"/>
          <w:sz w:val="20"/>
          <w:szCs w:val="20"/>
        </w:rPr>
      </w:pPr>
    </w:p>
    <w:p w:rsidR="00761D55" w:rsidRDefault="004756B5" w:rsidP="004756B5">
      <w:pPr>
        <w:autoSpaceDE w:val="0"/>
        <w:autoSpaceDN w:val="0"/>
        <w:adjustRightInd w:val="0"/>
        <w:spacing w:after="120" w:line="320" w:lineRule="exact"/>
        <w:rPr>
          <w:rFonts w:ascii="Verdana" w:hAnsi="Verdana"/>
          <w:sz w:val="20"/>
          <w:szCs w:val="20"/>
        </w:rPr>
      </w:pPr>
      <w:r>
        <w:rPr>
          <w:rFonts w:ascii="Verdana" w:hAnsi="Verdana"/>
          <w:sz w:val="20"/>
          <w:szCs w:val="20"/>
        </w:rPr>
        <w:br w:type="page"/>
      </w:r>
    </w:p>
    <w:p w:rsidR="004756B5" w:rsidRPr="00DF5241" w:rsidRDefault="004756B5" w:rsidP="004756B5">
      <w:pPr>
        <w:autoSpaceDE w:val="0"/>
        <w:autoSpaceDN w:val="0"/>
        <w:adjustRightInd w:val="0"/>
        <w:spacing w:after="120" w:line="320" w:lineRule="exact"/>
        <w:rPr>
          <w:rFonts w:ascii="Verdana" w:hAnsi="Verdana" w:cs="Arial"/>
          <w:sz w:val="20"/>
          <w:szCs w:val="20"/>
        </w:rPr>
      </w:pPr>
      <w:r>
        <w:rPr>
          <w:rFonts w:ascii="Verdana" w:hAnsi="Verdana"/>
          <w:noProof/>
          <w:sz w:val="20"/>
          <w:szCs w:val="20"/>
        </w:rPr>
        <w:lastRenderedPageBreak/>
        <w:drawing>
          <wp:anchor distT="0" distB="0" distL="114300" distR="114300" simplePos="0" relativeHeight="251662336" behindDoc="1" locked="0" layoutInCell="1" allowOverlap="0">
            <wp:simplePos x="0" y="0"/>
            <wp:positionH relativeFrom="column">
              <wp:posOffset>114300</wp:posOffset>
            </wp:positionH>
            <wp:positionV relativeFrom="paragraph">
              <wp:posOffset>-114300</wp:posOffset>
            </wp:positionV>
            <wp:extent cx="791845" cy="784860"/>
            <wp:effectExtent l="19050" t="0" r="8255" b="0"/>
            <wp:wrapTight wrapText="bothSides">
              <wp:wrapPolygon edited="0">
                <wp:start x="-520" y="0"/>
                <wp:lineTo x="-520" y="20971"/>
                <wp:lineTo x="21825" y="20971"/>
                <wp:lineTo x="21825" y="0"/>
                <wp:lineTo x="-520" y="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791845" cy="784860"/>
                    </a:xfrm>
                    <a:prstGeom prst="rect">
                      <a:avLst/>
                    </a:prstGeom>
                    <a:noFill/>
                  </pic:spPr>
                </pic:pic>
              </a:graphicData>
            </a:graphic>
          </wp:anchor>
        </w:drawing>
      </w:r>
    </w:p>
    <w:tbl>
      <w:tblPr>
        <w:tblW w:w="10322" w:type="dxa"/>
        <w:tblInd w:w="-601" w:type="dxa"/>
        <w:tblLayout w:type="fixed"/>
        <w:tblLook w:val="00A0"/>
      </w:tblPr>
      <w:tblGrid>
        <w:gridCol w:w="5104"/>
        <w:gridCol w:w="5218"/>
      </w:tblGrid>
      <w:tr w:rsidR="004756B5" w:rsidRPr="00DF5241" w:rsidTr="00545ACD">
        <w:trPr>
          <w:trHeight w:val="365"/>
        </w:trPr>
        <w:tc>
          <w:tcPr>
            <w:tcW w:w="5104" w:type="dxa"/>
          </w:tcPr>
          <w:p w:rsidR="004756B5" w:rsidRPr="00DF5241" w:rsidRDefault="004756B5" w:rsidP="00545ACD">
            <w:pPr>
              <w:spacing w:after="120" w:line="320" w:lineRule="exact"/>
              <w:rPr>
                <w:rFonts w:ascii="Verdana" w:hAnsi="Verdana" w:cs="Arial"/>
                <w:b/>
                <w:sz w:val="20"/>
                <w:szCs w:val="20"/>
              </w:rPr>
            </w:pPr>
            <w:r w:rsidRPr="00DF5241">
              <w:rPr>
                <w:rFonts w:ascii="Verdana" w:hAnsi="Verdana" w:cs="Arial"/>
                <w:b/>
                <w:sz w:val="20"/>
                <w:szCs w:val="20"/>
              </w:rPr>
              <w:t>ΕΛΛΗΝΙΚΗ ΔΗΜΟΚΡΑΤΙΑ</w:t>
            </w:r>
          </w:p>
        </w:tc>
        <w:tc>
          <w:tcPr>
            <w:tcW w:w="5218" w:type="dxa"/>
          </w:tcPr>
          <w:p w:rsidR="004756B5" w:rsidRPr="00CF24FF" w:rsidRDefault="004756B5" w:rsidP="00545ACD">
            <w:pPr>
              <w:spacing w:after="120" w:line="320" w:lineRule="exact"/>
              <w:ind w:left="175"/>
              <w:rPr>
                <w:rFonts w:ascii="Verdana" w:hAnsi="Verdana" w:cs="Arial"/>
                <w:b/>
                <w:sz w:val="20"/>
                <w:szCs w:val="20"/>
              </w:rPr>
            </w:pPr>
            <w:r w:rsidRPr="00CF24FF">
              <w:rPr>
                <w:rFonts w:ascii="Verdana" w:hAnsi="Verdana" w:cs="Arial"/>
                <w:b/>
                <w:sz w:val="20"/>
                <w:szCs w:val="20"/>
              </w:rPr>
              <w:t xml:space="preserve">Αρ. Μελέτης </w:t>
            </w:r>
            <w:r w:rsidRPr="00CF24FF">
              <w:rPr>
                <w:rFonts w:ascii="Verdana" w:hAnsi="Verdana"/>
                <w:b/>
                <w:sz w:val="20"/>
                <w:szCs w:val="20"/>
              </w:rPr>
              <w:t>7/2016</w:t>
            </w:r>
          </w:p>
        </w:tc>
      </w:tr>
      <w:tr w:rsidR="004756B5" w:rsidRPr="00DF5241" w:rsidTr="00545ACD">
        <w:trPr>
          <w:trHeight w:val="369"/>
        </w:trPr>
        <w:tc>
          <w:tcPr>
            <w:tcW w:w="5104" w:type="dxa"/>
          </w:tcPr>
          <w:p w:rsidR="004756B5" w:rsidRPr="00936FAE" w:rsidRDefault="004756B5" w:rsidP="00545ACD">
            <w:pPr>
              <w:spacing w:after="120" w:line="320" w:lineRule="exact"/>
              <w:rPr>
                <w:rFonts w:ascii="Verdana" w:hAnsi="Verdana" w:cs="Arial"/>
                <w:b/>
                <w:sz w:val="20"/>
                <w:szCs w:val="20"/>
              </w:rPr>
            </w:pPr>
            <w:r w:rsidRPr="00936FAE">
              <w:rPr>
                <w:rFonts w:ascii="Verdana" w:hAnsi="Verdana" w:cs="Arial"/>
                <w:b/>
                <w:sz w:val="20"/>
                <w:szCs w:val="20"/>
              </w:rPr>
              <w:t>ΝΟΜΟΣ ΛΑΚΩΝΙΑΣ</w:t>
            </w:r>
          </w:p>
          <w:p w:rsidR="004756B5" w:rsidRPr="00936FAE" w:rsidRDefault="004756B5" w:rsidP="00545ACD">
            <w:pPr>
              <w:spacing w:after="120" w:line="320" w:lineRule="exact"/>
              <w:rPr>
                <w:rFonts w:ascii="Verdana" w:hAnsi="Verdana" w:cs="Arial"/>
                <w:b/>
                <w:sz w:val="20"/>
                <w:szCs w:val="20"/>
              </w:rPr>
            </w:pPr>
            <w:r w:rsidRPr="00936FAE">
              <w:rPr>
                <w:rFonts w:ascii="Verdana" w:hAnsi="Verdana" w:cs="Arial"/>
                <w:b/>
                <w:sz w:val="20"/>
                <w:szCs w:val="20"/>
              </w:rPr>
              <w:t>ΔΗΜΟΣ ΣΠΑΡΤΗΣ</w:t>
            </w:r>
          </w:p>
          <w:p w:rsidR="004756B5" w:rsidRPr="00936FAE" w:rsidRDefault="004756B5" w:rsidP="00545ACD">
            <w:pPr>
              <w:spacing w:after="120" w:line="320" w:lineRule="exact"/>
              <w:rPr>
                <w:rFonts w:ascii="Verdana" w:hAnsi="Verdana" w:cs="Arial"/>
                <w:b/>
                <w:sz w:val="20"/>
                <w:szCs w:val="20"/>
              </w:rPr>
            </w:pPr>
            <w:r w:rsidRPr="00936FAE">
              <w:rPr>
                <w:rFonts w:ascii="Verdana" w:hAnsi="Verdana"/>
                <w:b/>
                <w:sz w:val="20"/>
                <w:szCs w:val="20"/>
              </w:rPr>
              <w:t>Δ/ΝΣΗ ΤΟΠΙΚΗΣ ΟΙΚΟΝΟΜΙΚΗΣ ΑΝΑΠΤΥΞΗΣ</w:t>
            </w:r>
          </w:p>
        </w:tc>
        <w:tc>
          <w:tcPr>
            <w:tcW w:w="5218" w:type="dxa"/>
          </w:tcPr>
          <w:p w:rsidR="004756B5" w:rsidRPr="00CF24FF" w:rsidRDefault="004756B5" w:rsidP="00545ACD">
            <w:pPr>
              <w:keepNext/>
              <w:keepLines/>
              <w:widowControl w:val="0"/>
              <w:autoSpaceDE w:val="0"/>
              <w:autoSpaceDN w:val="0"/>
              <w:adjustRightInd w:val="0"/>
              <w:spacing w:after="120" w:line="320" w:lineRule="exact"/>
              <w:ind w:left="180"/>
              <w:jc w:val="both"/>
              <w:rPr>
                <w:rFonts w:ascii="Verdana" w:hAnsi="Verdana" w:cs="Arial"/>
                <w:b/>
                <w:bCs/>
                <w:sz w:val="20"/>
                <w:szCs w:val="20"/>
              </w:rPr>
            </w:pPr>
            <w:r w:rsidRPr="00CF24FF">
              <w:rPr>
                <w:rFonts w:ascii="Verdana" w:hAnsi="Verdana" w:cs="Arial"/>
                <w:b/>
                <w:bCs/>
                <w:sz w:val="20"/>
                <w:szCs w:val="20"/>
              </w:rPr>
              <w:t xml:space="preserve">ΕΡΓΑΣΙΑ: </w:t>
            </w:r>
            <w:r w:rsidRPr="00CF24FF">
              <w:rPr>
                <w:rFonts w:ascii="Verdana" w:hAnsi="Verdana"/>
                <w:b/>
                <w:sz w:val="20"/>
                <w:szCs w:val="20"/>
              </w:rPr>
              <w:t>«Υπηρεσίες περισυλλογής αδέσποτων και εποπτείας / καθαριότητας, διατροφής, φύλαξης / χώρου καταφυγίου φιλοξενίας αδέσποτων έτους 2016»</w:t>
            </w:r>
          </w:p>
        </w:tc>
      </w:tr>
      <w:tr w:rsidR="004756B5" w:rsidRPr="00DF5241" w:rsidTr="00545ACD">
        <w:trPr>
          <w:trHeight w:val="332"/>
        </w:trPr>
        <w:tc>
          <w:tcPr>
            <w:tcW w:w="5104" w:type="dxa"/>
          </w:tcPr>
          <w:p w:rsidR="004756B5" w:rsidRPr="00DF5241" w:rsidRDefault="004756B5" w:rsidP="00545ACD">
            <w:pPr>
              <w:spacing w:after="120" w:line="320" w:lineRule="exact"/>
              <w:rPr>
                <w:rFonts w:ascii="Verdana" w:hAnsi="Verdana"/>
                <w:b/>
                <w:sz w:val="20"/>
                <w:szCs w:val="20"/>
              </w:rPr>
            </w:pPr>
          </w:p>
        </w:tc>
        <w:tc>
          <w:tcPr>
            <w:tcW w:w="5218" w:type="dxa"/>
          </w:tcPr>
          <w:p w:rsidR="004756B5" w:rsidRPr="00CF24FF" w:rsidRDefault="004756B5" w:rsidP="00545ACD">
            <w:pPr>
              <w:spacing w:after="120" w:line="320" w:lineRule="exact"/>
              <w:ind w:left="175"/>
              <w:rPr>
                <w:rFonts w:ascii="Verdana" w:hAnsi="Verdana" w:cs="Arial"/>
                <w:b/>
                <w:sz w:val="20"/>
                <w:szCs w:val="20"/>
              </w:rPr>
            </w:pPr>
            <w:r w:rsidRPr="00504416">
              <w:rPr>
                <w:rFonts w:ascii="Verdana" w:hAnsi="Verdana" w:cs="Arial"/>
                <w:b/>
                <w:bCs/>
                <w:sz w:val="20"/>
                <w:szCs w:val="20"/>
              </w:rPr>
              <w:t xml:space="preserve">Κ.Α.: </w:t>
            </w:r>
            <w:r w:rsidRPr="00504416">
              <w:rPr>
                <w:rFonts w:ascii="Verdana" w:hAnsi="Verdana"/>
                <w:b/>
                <w:sz w:val="20"/>
                <w:szCs w:val="20"/>
              </w:rPr>
              <w:t>70-6162.00</w:t>
            </w:r>
            <w:r w:rsidRPr="00504416">
              <w:rPr>
                <w:rFonts w:ascii="Verdana" w:hAnsi="Verdana"/>
                <w:b/>
                <w:sz w:val="20"/>
                <w:szCs w:val="20"/>
                <w:lang w:val="en-US"/>
              </w:rPr>
              <w:t>3</w:t>
            </w:r>
          </w:p>
        </w:tc>
      </w:tr>
    </w:tbl>
    <w:p w:rsidR="004756B5" w:rsidRDefault="004756B5" w:rsidP="004756B5">
      <w:pPr>
        <w:keepNext/>
        <w:autoSpaceDE w:val="0"/>
        <w:autoSpaceDN w:val="0"/>
        <w:adjustRightInd w:val="0"/>
        <w:spacing w:after="120" w:line="320" w:lineRule="exact"/>
        <w:jc w:val="center"/>
        <w:rPr>
          <w:rFonts w:ascii="Verdana" w:hAnsi="Verdana"/>
          <w:b/>
          <w:bCs/>
          <w:shadow/>
          <w:sz w:val="20"/>
          <w:szCs w:val="20"/>
        </w:rPr>
      </w:pPr>
    </w:p>
    <w:p w:rsidR="004756B5" w:rsidRDefault="004756B5" w:rsidP="004756B5">
      <w:pPr>
        <w:keepNext/>
        <w:autoSpaceDE w:val="0"/>
        <w:autoSpaceDN w:val="0"/>
        <w:adjustRightInd w:val="0"/>
        <w:spacing w:after="120" w:line="320" w:lineRule="exact"/>
        <w:jc w:val="center"/>
        <w:rPr>
          <w:rFonts w:ascii="Verdana" w:hAnsi="Verdana"/>
          <w:b/>
          <w:bCs/>
          <w:shadow/>
          <w:sz w:val="20"/>
          <w:szCs w:val="20"/>
        </w:rPr>
      </w:pPr>
    </w:p>
    <w:p w:rsidR="004756B5" w:rsidRPr="00DF5241" w:rsidRDefault="004756B5" w:rsidP="004756B5">
      <w:pPr>
        <w:keepNext/>
        <w:autoSpaceDE w:val="0"/>
        <w:autoSpaceDN w:val="0"/>
        <w:adjustRightInd w:val="0"/>
        <w:spacing w:after="120" w:line="320" w:lineRule="exact"/>
        <w:jc w:val="center"/>
        <w:rPr>
          <w:rFonts w:ascii="Verdana" w:hAnsi="Verdana"/>
          <w:b/>
          <w:bCs/>
          <w:shadow/>
          <w:sz w:val="20"/>
          <w:szCs w:val="20"/>
        </w:rPr>
      </w:pPr>
      <w:r w:rsidRPr="00DF5241">
        <w:rPr>
          <w:rFonts w:ascii="Verdana" w:hAnsi="Verdana"/>
          <w:b/>
          <w:bCs/>
          <w:shadow/>
          <w:sz w:val="20"/>
          <w:szCs w:val="20"/>
        </w:rPr>
        <w:t>ΠΡΟΫΠΟΛΟΓΙΣΜΟΣ ΜΕΛΕΤΗΣ</w:t>
      </w:r>
    </w:p>
    <w:p w:rsidR="004756B5" w:rsidRPr="00DF5241" w:rsidRDefault="004756B5" w:rsidP="004756B5">
      <w:pPr>
        <w:autoSpaceDE w:val="0"/>
        <w:autoSpaceDN w:val="0"/>
        <w:adjustRightInd w:val="0"/>
        <w:spacing w:after="120" w:line="320" w:lineRule="exact"/>
        <w:jc w:val="center"/>
        <w:rPr>
          <w:rFonts w:ascii="Verdana" w:hAnsi="Verdana"/>
          <w:b/>
          <w:bCs/>
          <w:shadow/>
          <w:sz w:val="20"/>
          <w:szCs w:val="20"/>
        </w:rPr>
      </w:pPr>
      <w:r w:rsidRPr="00DF5241">
        <w:rPr>
          <w:rFonts w:ascii="Verdana" w:hAnsi="Verdana"/>
          <w:b/>
          <w:bCs/>
          <w:shadow/>
          <w:sz w:val="20"/>
          <w:szCs w:val="20"/>
        </w:rPr>
        <w:t>(Π.Δ. 28/80)</w:t>
      </w:r>
    </w:p>
    <w:tbl>
      <w:tblPr>
        <w:tblpPr w:leftFromText="180" w:rightFromText="180" w:vertAnchor="text" w:horzAnchor="margin" w:tblpXSpec="center" w:tblpY="153"/>
        <w:tblW w:w="9525" w:type="dxa"/>
        <w:tblLook w:val="0000"/>
      </w:tblPr>
      <w:tblGrid>
        <w:gridCol w:w="3657"/>
        <w:gridCol w:w="2169"/>
        <w:gridCol w:w="1833"/>
        <w:gridCol w:w="1866"/>
      </w:tblGrid>
      <w:tr w:rsidR="004756B5" w:rsidRPr="00DF5241" w:rsidTr="00545ACD">
        <w:trPr>
          <w:trHeight w:val="472"/>
        </w:trPr>
        <w:tc>
          <w:tcPr>
            <w:tcW w:w="0" w:type="auto"/>
            <w:tcBorders>
              <w:top w:val="single" w:sz="4" w:space="0" w:color="auto"/>
              <w:left w:val="single" w:sz="4" w:space="0" w:color="auto"/>
              <w:bottom w:val="single" w:sz="4" w:space="0" w:color="auto"/>
              <w:right w:val="single" w:sz="4" w:space="0" w:color="auto"/>
            </w:tcBorders>
            <w:vAlign w:val="center"/>
          </w:tcPr>
          <w:p w:rsidR="004756B5" w:rsidRPr="00CF24FF" w:rsidRDefault="004756B5" w:rsidP="00545ACD">
            <w:pPr>
              <w:autoSpaceDE w:val="0"/>
              <w:autoSpaceDN w:val="0"/>
              <w:spacing w:after="120" w:line="320" w:lineRule="exact"/>
              <w:jc w:val="both"/>
              <w:rPr>
                <w:rFonts w:ascii="Verdana" w:hAnsi="Verdana" w:cs="Tahoma"/>
                <w:b/>
                <w:sz w:val="20"/>
                <w:szCs w:val="20"/>
                <w:lang w:eastAsia="en-US"/>
              </w:rPr>
            </w:pPr>
            <w:r w:rsidRPr="00CF24FF">
              <w:rPr>
                <w:rFonts w:ascii="Verdana" w:hAnsi="Verdana" w:cs="Tahoma"/>
                <w:b/>
                <w:sz w:val="20"/>
                <w:szCs w:val="20"/>
                <w:lang w:eastAsia="en-US"/>
              </w:rPr>
              <w:t>Περιγραφή εργασιών</w:t>
            </w:r>
          </w:p>
        </w:tc>
        <w:tc>
          <w:tcPr>
            <w:tcW w:w="2169" w:type="dxa"/>
            <w:tcBorders>
              <w:top w:val="single" w:sz="4" w:space="0" w:color="auto"/>
              <w:left w:val="single" w:sz="4" w:space="0" w:color="auto"/>
              <w:bottom w:val="single" w:sz="4" w:space="0" w:color="auto"/>
              <w:right w:val="single" w:sz="4" w:space="0" w:color="auto"/>
            </w:tcBorders>
            <w:vAlign w:val="center"/>
          </w:tcPr>
          <w:p w:rsidR="004756B5" w:rsidRPr="00CF24FF" w:rsidRDefault="004756B5" w:rsidP="00545ACD">
            <w:pPr>
              <w:autoSpaceDE w:val="0"/>
              <w:autoSpaceDN w:val="0"/>
              <w:spacing w:after="120" w:line="320" w:lineRule="exact"/>
              <w:jc w:val="center"/>
              <w:rPr>
                <w:rFonts w:ascii="Verdana" w:hAnsi="Verdana" w:cs="Tahoma"/>
                <w:b/>
                <w:sz w:val="20"/>
                <w:szCs w:val="20"/>
                <w:lang w:eastAsia="en-US"/>
              </w:rPr>
            </w:pPr>
            <w:r w:rsidRPr="00CF24FF">
              <w:rPr>
                <w:rFonts w:ascii="Verdana" w:hAnsi="Verdana" w:cs="Tahoma"/>
                <w:b/>
                <w:sz w:val="20"/>
                <w:szCs w:val="20"/>
                <w:lang w:eastAsia="en-US"/>
              </w:rPr>
              <w:t>Μονάδα μέτρησης</w:t>
            </w:r>
          </w:p>
        </w:tc>
        <w:tc>
          <w:tcPr>
            <w:tcW w:w="1833" w:type="dxa"/>
            <w:tcBorders>
              <w:top w:val="single" w:sz="4" w:space="0" w:color="auto"/>
              <w:left w:val="single" w:sz="4" w:space="0" w:color="auto"/>
              <w:bottom w:val="single" w:sz="4" w:space="0" w:color="auto"/>
              <w:right w:val="single" w:sz="4" w:space="0" w:color="auto"/>
            </w:tcBorders>
            <w:vAlign w:val="center"/>
          </w:tcPr>
          <w:p w:rsidR="004756B5" w:rsidRPr="00CF24FF" w:rsidRDefault="004756B5" w:rsidP="00545ACD">
            <w:pPr>
              <w:autoSpaceDE w:val="0"/>
              <w:autoSpaceDN w:val="0"/>
              <w:spacing w:after="120" w:line="320" w:lineRule="exact"/>
              <w:jc w:val="both"/>
              <w:rPr>
                <w:rFonts w:ascii="Verdana" w:hAnsi="Verdana" w:cs="Tahoma"/>
                <w:b/>
                <w:sz w:val="20"/>
                <w:szCs w:val="20"/>
                <w:lang w:eastAsia="en-US"/>
              </w:rPr>
            </w:pPr>
            <w:r w:rsidRPr="00CF24FF">
              <w:rPr>
                <w:rFonts w:ascii="Verdana" w:hAnsi="Verdana" w:cs="Tahoma"/>
                <w:b/>
                <w:sz w:val="20"/>
                <w:szCs w:val="20"/>
                <w:lang w:eastAsia="en-US"/>
              </w:rPr>
              <w:t>Ποσότητα</w:t>
            </w:r>
          </w:p>
        </w:tc>
        <w:tc>
          <w:tcPr>
            <w:tcW w:w="1866" w:type="dxa"/>
            <w:tcBorders>
              <w:top w:val="single" w:sz="4" w:space="0" w:color="auto"/>
              <w:left w:val="single" w:sz="4" w:space="0" w:color="auto"/>
              <w:bottom w:val="single" w:sz="4" w:space="0" w:color="auto"/>
              <w:right w:val="single" w:sz="4" w:space="0" w:color="auto"/>
            </w:tcBorders>
            <w:vAlign w:val="center"/>
          </w:tcPr>
          <w:p w:rsidR="004756B5" w:rsidRPr="00CF24FF" w:rsidRDefault="004756B5" w:rsidP="00545ACD">
            <w:pPr>
              <w:autoSpaceDE w:val="0"/>
              <w:autoSpaceDN w:val="0"/>
              <w:spacing w:after="120" w:line="320" w:lineRule="exact"/>
              <w:jc w:val="right"/>
              <w:rPr>
                <w:rFonts w:ascii="Verdana" w:hAnsi="Verdana" w:cs="Tahoma"/>
                <w:b/>
                <w:sz w:val="20"/>
                <w:szCs w:val="20"/>
                <w:lang w:eastAsia="en-US"/>
              </w:rPr>
            </w:pPr>
            <w:r w:rsidRPr="00CF24FF">
              <w:rPr>
                <w:rFonts w:ascii="Verdana" w:hAnsi="Verdana" w:cs="Tahoma"/>
                <w:b/>
                <w:sz w:val="20"/>
                <w:szCs w:val="20"/>
                <w:lang w:eastAsia="en-US"/>
              </w:rPr>
              <w:t>Προβλεπόμενη δαπάνη</w:t>
            </w:r>
          </w:p>
        </w:tc>
      </w:tr>
      <w:tr w:rsidR="004756B5" w:rsidRPr="00DF5241" w:rsidTr="00545ACD">
        <w:trPr>
          <w:trHeight w:val="472"/>
        </w:trPr>
        <w:tc>
          <w:tcPr>
            <w:tcW w:w="0" w:type="auto"/>
            <w:tcBorders>
              <w:top w:val="single" w:sz="4" w:space="0" w:color="auto"/>
              <w:left w:val="single" w:sz="4" w:space="0" w:color="auto"/>
              <w:bottom w:val="single" w:sz="4" w:space="0" w:color="auto"/>
              <w:right w:val="single" w:sz="4" w:space="0" w:color="auto"/>
            </w:tcBorders>
            <w:vAlign w:val="center"/>
          </w:tcPr>
          <w:p w:rsidR="004756B5" w:rsidRPr="00CF24FF" w:rsidRDefault="004756B5" w:rsidP="00545ACD">
            <w:pPr>
              <w:autoSpaceDE w:val="0"/>
              <w:autoSpaceDN w:val="0"/>
              <w:spacing w:after="120" w:line="320" w:lineRule="exact"/>
              <w:jc w:val="both"/>
              <w:rPr>
                <w:rFonts w:ascii="Verdana" w:hAnsi="Verdana" w:cs="Tahoma"/>
                <w:sz w:val="20"/>
                <w:szCs w:val="20"/>
                <w:lang w:eastAsia="en-US"/>
              </w:rPr>
            </w:pPr>
            <w:r w:rsidRPr="00CF24FF">
              <w:rPr>
                <w:rFonts w:ascii="Verdana" w:hAnsi="Verdana"/>
                <w:sz w:val="20"/>
                <w:szCs w:val="20"/>
              </w:rPr>
              <w:t>Υπηρεσίες περισυλλογής αδέσποτων και εποπτείας / καθαριότητας, διατροφής, φύλαξης / χώρου καταφυγίου φιλοξενίας αδέσποτων έτους 2016</w:t>
            </w:r>
          </w:p>
        </w:tc>
        <w:tc>
          <w:tcPr>
            <w:tcW w:w="2169" w:type="dxa"/>
            <w:tcBorders>
              <w:top w:val="single" w:sz="4" w:space="0" w:color="auto"/>
              <w:left w:val="single" w:sz="4" w:space="0" w:color="auto"/>
              <w:bottom w:val="single" w:sz="4" w:space="0" w:color="auto"/>
              <w:right w:val="single" w:sz="4" w:space="0" w:color="auto"/>
            </w:tcBorders>
            <w:vAlign w:val="center"/>
          </w:tcPr>
          <w:p w:rsidR="004756B5" w:rsidRPr="00CF24FF" w:rsidRDefault="004756B5" w:rsidP="00545ACD">
            <w:pPr>
              <w:autoSpaceDE w:val="0"/>
              <w:autoSpaceDN w:val="0"/>
              <w:spacing w:after="120" w:line="320" w:lineRule="exact"/>
              <w:jc w:val="center"/>
              <w:rPr>
                <w:rFonts w:ascii="Verdana" w:hAnsi="Verdana" w:cs="Tahoma"/>
                <w:sz w:val="20"/>
                <w:szCs w:val="20"/>
                <w:lang w:eastAsia="en-US"/>
              </w:rPr>
            </w:pPr>
            <w:r w:rsidRPr="00CF24FF">
              <w:rPr>
                <w:rFonts w:ascii="Verdana" w:hAnsi="Verdana" w:cs="Tahoma"/>
                <w:sz w:val="20"/>
                <w:szCs w:val="20"/>
                <w:lang w:eastAsia="en-US"/>
              </w:rPr>
              <w:t>Κατ΄ αποκοπή</w:t>
            </w:r>
          </w:p>
        </w:tc>
        <w:tc>
          <w:tcPr>
            <w:tcW w:w="1833" w:type="dxa"/>
            <w:tcBorders>
              <w:top w:val="single" w:sz="4" w:space="0" w:color="auto"/>
              <w:left w:val="single" w:sz="4" w:space="0" w:color="auto"/>
              <w:bottom w:val="single" w:sz="4" w:space="0" w:color="auto"/>
              <w:right w:val="single" w:sz="4" w:space="0" w:color="auto"/>
            </w:tcBorders>
            <w:vAlign w:val="center"/>
          </w:tcPr>
          <w:p w:rsidR="004756B5" w:rsidRPr="00CF24FF" w:rsidRDefault="004756B5" w:rsidP="00545ACD">
            <w:pPr>
              <w:autoSpaceDE w:val="0"/>
              <w:autoSpaceDN w:val="0"/>
              <w:spacing w:after="120" w:line="320" w:lineRule="exact"/>
              <w:jc w:val="center"/>
              <w:rPr>
                <w:rFonts w:ascii="Verdana" w:hAnsi="Verdana" w:cs="Tahoma"/>
                <w:sz w:val="20"/>
                <w:szCs w:val="20"/>
                <w:lang w:eastAsia="en-US"/>
              </w:rPr>
            </w:pPr>
            <w:r w:rsidRPr="00CF24FF">
              <w:rPr>
                <w:rFonts w:ascii="Verdana" w:hAnsi="Verdana" w:cs="Tahoma"/>
                <w:sz w:val="20"/>
                <w:szCs w:val="20"/>
                <w:lang w:eastAsia="en-US"/>
              </w:rPr>
              <w:t>1</w:t>
            </w:r>
          </w:p>
        </w:tc>
        <w:tc>
          <w:tcPr>
            <w:tcW w:w="1866" w:type="dxa"/>
            <w:tcBorders>
              <w:top w:val="single" w:sz="4" w:space="0" w:color="auto"/>
              <w:left w:val="single" w:sz="4" w:space="0" w:color="auto"/>
              <w:bottom w:val="single" w:sz="4" w:space="0" w:color="auto"/>
              <w:right w:val="single" w:sz="4" w:space="0" w:color="auto"/>
            </w:tcBorders>
            <w:vAlign w:val="center"/>
          </w:tcPr>
          <w:p w:rsidR="004756B5" w:rsidRPr="00CF24FF" w:rsidRDefault="004756B5" w:rsidP="00545ACD">
            <w:pPr>
              <w:autoSpaceDE w:val="0"/>
              <w:autoSpaceDN w:val="0"/>
              <w:spacing w:after="120" w:line="320" w:lineRule="exact"/>
              <w:jc w:val="right"/>
              <w:rPr>
                <w:rFonts w:ascii="Verdana" w:hAnsi="Verdana" w:cs="Tahoma"/>
                <w:sz w:val="20"/>
                <w:szCs w:val="20"/>
                <w:lang w:eastAsia="en-US"/>
              </w:rPr>
            </w:pPr>
            <w:r w:rsidRPr="00CF24FF">
              <w:rPr>
                <w:rFonts w:ascii="Verdana" w:hAnsi="Verdana" w:cs="Tahoma"/>
                <w:sz w:val="20"/>
                <w:szCs w:val="20"/>
                <w:lang w:eastAsia="en-US"/>
              </w:rPr>
              <w:t>28.225,81</w:t>
            </w:r>
          </w:p>
        </w:tc>
      </w:tr>
      <w:tr w:rsidR="004756B5" w:rsidRPr="00DF5241" w:rsidTr="00545ACD">
        <w:trPr>
          <w:trHeight w:val="472"/>
        </w:trPr>
        <w:tc>
          <w:tcPr>
            <w:tcW w:w="7659" w:type="dxa"/>
            <w:gridSpan w:val="3"/>
            <w:tcBorders>
              <w:top w:val="single" w:sz="4" w:space="0" w:color="auto"/>
              <w:left w:val="single" w:sz="4" w:space="0" w:color="auto"/>
              <w:bottom w:val="single" w:sz="4" w:space="0" w:color="auto"/>
              <w:right w:val="single" w:sz="4" w:space="0" w:color="auto"/>
            </w:tcBorders>
            <w:vAlign w:val="center"/>
          </w:tcPr>
          <w:p w:rsidR="004756B5" w:rsidRPr="00CF24FF" w:rsidRDefault="004756B5" w:rsidP="00545ACD">
            <w:pPr>
              <w:autoSpaceDE w:val="0"/>
              <w:autoSpaceDN w:val="0"/>
              <w:spacing w:after="120" w:line="320" w:lineRule="exact"/>
              <w:jc w:val="center"/>
              <w:rPr>
                <w:rFonts w:ascii="Verdana" w:hAnsi="Verdana" w:cs="Tahoma"/>
                <w:b/>
                <w:sz w:val="20"/>
                <w:szCs w:val="20"/>
                <w:lang w:val="en-US" w:eastAsia="en-US"/>
              </w:rPr>
            </w:pPr>
            <w:r w:rsidRPr="00CF24FF">
              <w:rPr>
                <w:rFonts w:ascii="Verdana" w:hAnsi="Verdana" w:cs="Tahoma"/>
                <w:b/>
                <w:sz w:val="20"/>
                <w:szCs w:val="20"/>
                <w:lang w:eastAsia="en-US"/>
              </w:rPr>
              <w:t>ΣΥΝΟΛΟ</w:t>
            </w:r>
          </w:p>
        </w:tc>
        <w:tc>
          <w:tcPr>
            <w:tcW w:w="1866" w:type="dxa"/>
            <w:tcBorders>
              <w:top w:val="single" w:sz="4" w:space="0" w:color="auto"/>
              <w:left w:val="single" w:sz="4" w:space="0" w:color="auto"/>
              <w:bottom w:val="single" w:sz="4" w:space="0" w:color="auto"/>
              <w:right w:val="single" w:sz="4" w:space="0" w:color="auto"/>
            </w:tcBorders>
            <w:vAlign w:val="center"/>
          </w:tcPr>
          <w:p w:rsidR="004756B5" w:rsidRPr="00CF24FF" w:rsidRDefault="004756B5" w:rsidP="00545ACD">
            <w:pPr>
              <w:autoSpaceDE w:val="0"/>
              <w:autoSpaceDN w:val="0"/>
              <w:spacing w:after="120" w:line="320" w:lineRule="exact"/>
              <w:jc w:val="right"/>
              <w:rPr>
                <w:rFonts w:ascii="Verdana" w:hAnsi="Verdana" w:cs="Tahoma"/>
                <w:sz w:val="20"/>
                <w:szCs w:val="20"/>
                <w:lang w:eastAsia="en-US"/>
              </w:rPr>
            </w:pPr>
            <w:r w:rsidRPr="00CF24FF">
              <w:rPr>
                <w:rFonts w:ascii="Verdana" w:hAnsi="Verdana" w:cs="Tahoma"/>
                <w:sz w:val="20"/>
                <w:szCs w:val="20"/>
                <w:lang w:eastAsia="en-US"/>
              </w:rPr>
              <w:t>28.225,81</w:t>
            </w:r>
          </w:p>
        </w:tc>
      </w:tr>
      <w:tr w:rsidR="004756B5" w:rsidRPr="00DF5241" w:rsidTr="00545ACD">
        <w:trPr>
          <w:trHeight w:val="472"/>
        </w:trPr>
        <w:tc>
          <w:tcPr>
            <w:tcW w:w="7659" w:type="dxa"/>
            <w:gridSpan w:val="3"/>
            <w:tcBorders>
              <w:top w:val="single" w:sz="4" w:space="0" w:color="auto"/>
              <w:left w:val="single" w:sz="4" w:space="0" w:color="auto"/>
              <w:bottom w:val="single" w:sz="4" w:space="0" w:color="auto"/>
              <w:right w:val="single" w:sz="4" w:space="0" w:color="auto"/>
            </w:tcBorders>
            <w:vAlign w:val="center"/>
          </w:tcPr>
          <w:p w:rsidR="004756B5" w:rsidRPr="00CF24FF" w:rsidRDefault="004756B5" w:rsidP="00545ACD">
            <w:pPr>
              <w:autoSpaceDE w:val="0"/>
              <w:autoSpaceDN w:val="0"/>
              <w:spacing w:after="120" w:line="320" w:lineRule="exact"/>
              <w:jc w:val="center"/>
              <w:rPr>
                <w:rFonts w:ascii="Verdana" w:hAnsi="Verdana" w:cs="Tahoma"/>
                <w:b/>
                <w:sz w:val="20"/>
                <w:szCs w:val="20"/>
                <w:lang w:eastAsia="en-US"/>
              </w:rPr>
            </w:pPr>
            <w:r w:rsidRPr="00CF24FF">
              <w:rPr>
                <w:rFonts w:ascii="Verdana" w:hAnsi="Verdana" w:cs="Tahoma"/>
                <w:b/>
                <w:sz w:val="20"/>
                <w:szCs w:val="20"/>
                <w:lang w:eastAsia="en-US"/>
              </w:rPr>
              <w:t>Φ.Π.Α 24%</w:t>
            </w:r>
          </w:p>
        </w:tc>
        <w:tc>
          <w:tcPr>
            <w:tcW w:w="1866" w:type="dxa"/>
            <w:tcBorders>
              <w:top w:val="single" w:sz="4" w:space="0" w:color="auto"/>
              <w:left w:val="single" w:sz="4" w:space="0" w:color="auto"/>
              <w:bottom w:val="single" w:sz="4" w:space="0" w:color="auto"/>
              <w:right w:val="single" w:sz="4" w:space="0" w:color="auto"/>
            </w:tcBorders>
            <w:vAlign w:val="center"/>
          </w:tcPr>
          <w:p w:rsidR="004756B5" w:rsidRPr="00CF24FF" w:rsidRDefault="004756B5" w:rsidP="00545ACD">
            <w:pPr>
              <w:autoSpaceDE w:val="0"/>
              <w:autoSpaceDN w:val="0"/>
              <w:spacing w:after="120" w:line="320" w:lineRule="exact"/>
              <w:jc w:val="right"/>
              <w:rPr>
                <w:rFonts w:ascii="Verdana" w:hAnsi="Verdana" w:cs="Tahoma"/>
                <w:sz w:val="20"/>
                <w:szCs w:val="20"/>
                <w:lang w:eastAsia="en-US"/>
              </w:rPr>
            </w:pPr>
            <w:r w:rsidRPr="00CF24FF">
              <w:rPr>
                <w:rFonts w:ascii="Verdana" w:hAnsi="Verdana" w:cs="Tahoma"/>
                <w:sz w:val="20"/>
                <w:szCs w:val="20"/>
                <w:lang w:eastAsia="en-US"/>
              </w:rPr>
              <w:t>6.774,19</w:t>
            </w:r>
          </w:p>
        </w:tc>
      </w:tr>
      <w:tr w:rsidR="004756B5" w:rsidRPr="00DF5241" w:rsidTr="00545ACD">
        <w:trPr>
          <w:trHeight w:val="472"/>
        </w:trPr>
        <w:tc>
          <w:tcPr>
            <w:tcW w:w="7659" w:type="dxa"/>
            <w:gridSpan w:val="3"/>
            <w:tcBorders>
              <w:top w:val="single" w:sz="4" w:space="0" w:color="auto"/>
              <w:left w:val="single" w:sz="4" w:space="0" w:color="auto"/>
              <w:bottom w:val="single" w:sz="4" w:space="0" w:color="auto"/>
              <w:right w:val="single" w:sz="4" w:space="0" w:color="auto"/>
            </w:tcBorders>
            <w:vAlign w:val="center"/>
          </w:tcPr>
          <w:p w:rsidR="004756B5" w:rsidRPr="00CF24FF" w:rsidRDefault="004756B5" w:rsidP="00545ACD">
            <w:pPr>
              <w:autoSpaceDE w:val="0"/>
              <w:autoSpaceDN w:val="0"/>
              <w:spacing w:after="120" w:line="320" w:lineRule="exact"/>
              <w:jc w:val="center"/>
              <w:rPr>
                <w:rFonts w:ascii="Verdana" w:hAnsi="Verdana" w:cs="Tahoma"/>
                <w:b/>
                <w:sz w:val="20"/>
                <w:szCs w:val="20"/>
                <w:lang w:eastAsia="en-US"/>
              </w:rPr>
            </w:pPr>
            <w:r w:rsidRPr="00CF24FF">
              <w:rPr>
                <w:rFonts w:ascii="Verdana" w:hAnsi="Verdana" w:cs="Tahoma"/>
                <w:b/>
                <w:sz w:val="20"/>
                <w:szCs w:val="20"/>
                <w:lang w:eastAsia="en-US"/>
              </w:rPr>
              <w:t>ΓΕΝΙΚΟ ΣΥΝΟΛΟ</w:t>
            </w:r>
          </w:p>
        </w:tc>
        <w:tc>
          <w:tcPr>
            <w:tcW w:w="1866" w:type="dxa"/>
            <w:tcBorders>
              <w:top w:val="single" w:sz="4" w:space="0" w:color="auto"/>
              <w:left w:val="single" w:sz="4" w:space="0" w:color="auto"/>
              <w:bottom w:val="single" w:sz="4" w:space="0" w:color="auto"/>
              <w:right w:val="single" w:sz="4" w:space="0" w:color="auto"/>
            </w:tcBorders>
            <w:vAlign w:val="center"/>
          </w:tcPr>
          <w:p w:rsidR="004756B5" w:rsidRPr="00CF24FF" w:rsidRDefault="004756B5" w:rsidP="00545ACD">
            <w:pPr>
              <w:autoSpaceDE w:val="0"/>
              <w:autoSpaceDN w:val="0"/>
              <w:spacing w:after="120" w:line="320" w:lineRule="exact"/>
              <w:jc w:val="right"/>
              <w:rPr>
                <w:rFonts w:ascii="Verdana" w:hAnsi="Verdana" w:cs="Tahoma"/>
                <w:b/>
                <w:sz w:val="20"/>
                <w:szCs w:val="20"/>
                <w:lang w:eastAsia="en-US"/>
              </w:rPr>
            </w:pPr>
            <w:r w:rsidRPr="00CF24FF">
              <w:rPr>
                <w:rFonts w:ascii="Verdana" w:hAnsi="Verdana" w:cs="Tahoma"/>
                <w:b/>
                <w:sz w:val="20"/>
                <w:szCs w:val="20"/>
                <w:lang w:eastAsia="en-US"/>
              </w:rPr>
              <w:t>35.000,00</w:t>
            </w:r>
          </w:p>
        </w:tc>
      </w:tr>
    </w:tbl>
    <w:p w:rsidR="004756B5" w:rsidRPr="00DF5241" w:rsidRDefault="004756B5" w:rsidP="004756B5">
      <w:pPr>
        <w:autoSpaceDE w:val="0"/>
        <w:autoSpaceDN w:val="0"/>
        <w:adjustRightInd w:val="0"/>
        <w:spacing w:after="120" w:line="320" w:lineRule="exact"/>
        <w:ind w:left="-590"/>
        <w:jc w:val="right"/>
        <w:rPr>
          <w:rFonts w:ascii="Verdana" w:hAnsi="Verdana"/>
          <w:b/>
          <w:bCs/>
          <w:sz w:val="20"/>
          <w:szCs w:val="20"/>
        </w:rPr>
      </w:pPr>
    </w:p>
    <w:tbl>
      <w:tblPr>
        <w:tblW w:w="9676" w:type="dxa"/>
        <w:tblInd w:w="-176" w:type="dxa"/>
        <w:tblLayout w:type="fixed"/>
        <w:tblLook w:val="0000"/>
      </w:tblPr>
      <w:tblGrid>
        <w:gridCol w:w="3261"/>
        <w:gridCol w:w="2552"/>
        <w:gridCol w:w="3863"/>
      </w:tblGrid>
      <w:tr w:rsidR="004756B5" w:rsidRPr="00DF5241" w:rsidTr="00545ACD">
        <w:trPr>
          <w:trHeight w:val="355"/>
        </w:trPr>
        <w:tc>
          <w:tcPr>
            <w:tcW w:w="3261" w:type="dxa"/>
          </w:tcPr>
          <w:p w:rsidR="004756B5" w:rsidRPr="00DF5241" w:rsidRDefault="004756B5" w:rsidP="00545ACD">
            <w:pPr>
              <w:spacing w:after="120" w:line="320" w:lineRule="exact"/>
              <w:jc w:val="center"/>
              <w:rPr>
                <w:rFonts w:ascii="Verdana" w:hAnsi="Verdana" w:cs="Tahoma"/>
                <w:spacing w:val="14"/>
                <w:sz w:val="20"/>
                <w:szCs w:val="20"/>
              </w:rPr>
            </w:pPr>
          </w:p>
          <w:p w:rsidR="004756B5" w:rsidRPr="00DF5241" w:rsidRDefault="004756B5" w:rsidP="00545ACD">
            <w:pPr>
              <w:spacing w:after="120" w:line="320" w:lineRule="exact"/>
              <w:jc w:val="center"/>
              <w:rPr>
                <w:rFonts w:ascii="Verdana" w:hAnsi="Verdana" w:cs="Tahoma"/>
                <w:sz w:val="20"/>
                <w:szCs w:val="20"/>
              </w:rPr>
            </w:pPr>
            <w:r w:rsidRPr="00DF5241">
              <w:rPr>
                <w:rFonts w:ascii="Verdana" w:hAnsi="Verdana" w:cs="Tahoma"/>
                <w:sz w:val="20"/>
                <w:szCs w:val="20"/>
              </w:rPr>
              <w:t xml:space="preserve">Σπάρτη </w:t>
            </w:r>
            <w:r w:rsidR="00761D55">
              <w:rPr>
                <w:rFonts w:ascii="Verdana" w:hAnsi="Verdana" w:cs="Tahoma"/>
                <w:sz w:val="20"/>
                <w:szCs w:val="20"/>
              </w:rPr>
              <w:t>29</w:t>
            </w:r>
            <w:r w:rsidRPr="00DF5241">
              <w:rPr>
                <w:rFonts w:ascii="Verdana" w:hAnsi="Verdana" w:cs="Tahoma"/>
                <w:sz w:val="20"/>
                <w:szCs w:val="20"/>
              </w:rPr>
              <w:t>/</w:t>
            </w:r>
            <w:r>
              <w:rPr>
                <w:rFonts w:ascii="Verdana" w:hAnsi="Verdana" w:cs="Tahoma"/>
                <w:sz w:val="20"/>
                <w:szCs w:val="20"/>
              </w:rPr>
              <w:t>06</w:t>
            </w:r>
            <w:r w:rsidRPr="00DF5241">
              <w:rPr>
                <w:rFonts w:ascii="Verdana" w:hAnsi="Verdana" w:cs="Tahoma"/>
                <w:sz w:val="20"/>
                <w:szCs w:val="20"/>
              </w:rPr>
              <w:t xml:space="preserve"> /201</w:t>
            </w:r>
            <w:r>
              <w:rPr>
                <w:rFonts w:ascii="Verdana" w:hAnsi="Verdana" w:cs="Tahoma"/>
                <w:sz w:val="20"/>
                <w:szCs w:val="20"/>
              </w:rPr>
              <w:t>6</w:t>
            </w:r>
          </w:p>
          <w:p w:rsidR="004756B5" w:rsidRPr="00DF5241" w:rsidRDefault="004756B5" w:rsidP="00545ACD">
            <w:pPr>
              <w:spacing w:after="120" w:line="320" w:lineRule="exact"/>
              <w:jc w:val="center"/>
              <w:rPr>
                <w:rFonts w:ascii="Verdana" w:hAnsi="Verdana" w:cs="Tahoma"/>
                <w:spacing w:val="14"/>
                <w:sz w:val="20"/>
                <w:szCs w:val="20"/>
              </w:rPr>
            </w:pPr>
            <w:r w:rsidRPr="00DF5241">
              <w:rPr>
                <w:rFonts w:ascii="Verdana" w:hAnsi="Verdana" w:cs="Tahoma"/>
                <w:spacing w:val="14"/>
                <w:sz w:val="20"/>
                <w:szCs w:val="20"/>
              </w:rPr>
              <w:t>Ο Συντάξας</w:t>
            </w:r>
          </w:p>
          <w:p w:rsidR="004756B5" w:rsidRPr="00DF5241" w:rsidRDefault="004756B5" w:rsidP="00545ACD">
            <w:pPr>
              <w:spacing w:after="120" w:line="320" w:lineRule="exact"/>
              <w:jc w:val="center"/>
              <w:rPr>
                <w:rFonts w:ascii="Verdana" w:hAnsi="Verdana" w:cs="Tahoma"/>
                <w:spacing w:val="14"/>
                <w:sz w:val="20"/>
                <w:szCs w:val="20"/>
              </w:rPr>
            </w:pPr>
          </w:p>
          <w:p w:rsidR="004756B5" w:rsidRPr="00DF5241" w:rsidRDefault="004756B5" w:rsidP="00545ACD">
            <w:pPr>
              <w:spacing w:after="120" w:line="320" w:lineRule="exact"/>
              <w:rPr>
                <w:rFonts w:ascii="Verdana" w:hAnsi="Verdana" w:cs="Tahoma"/>
                <w:spacing w:val="14"/>
                <w:sz w:val="20"/>
                <w:szCs w:val="20"/>
              </w:rPr>
            </w:pPr>
          </w:p>
          <w:p w:rsidR="004756B5" w:rsidRPr="00DF5241" w:rsidRDefault="004756B5" w:rsidP="00545ACD">
            <w:pPr>
              <w:spacing w:after="120" w:line="320" w:lineRule="exact"/>
              <w:jc w:val="center"/>
              <w:rPr>
                <w:rFonts w:ascii="Verdana" w:hAnsi="Verdana" w:cs="Tahoma"/>
                <w:sz w:val="20"/>
                <w:szCs w:val="20"/>
              </w:rPr>
            </w:pPr>
            <w:r>
              <w:rPr>
                <w:rFonts w:ascii="Verdana" w:hAnsi="Verdana" w:cs="Tahoma"/>
                <w:sz w:val="20"/>
                <w:szCs w:val="20"/>
              </w:rPr>
              <w:t>Ηλίας Αργείτης</w:t>
            </w:r>
          </w:p>
          <w:p w:rsidR="004756B5" w:rsidRPr="00DF5241" w:rsidRDefault="004756B5" w:rsidP="00545ACD">
            <w:pPr>
              <w:spacing w:after="120" w:line="320" w:lineRule="exact"/>
              <w:jc w:val="center"/>
              <w:rPr>
                <w:rFonts w:ascii="Verdana" w:hAnsi="Verdana" w:cs="Tahoma"/>
                <w:spacing w:val="14"/>
                <w:sz w:val="20"/>
                <w:szCs w:val="20"/>
              </w:rPr>
            </w:pPr>
            <w:r w:rsidRPr="00DF5241">
              <w:rPr>
                <w:rFonts w:ascii="Verdana" w:hAnsi="Verdana" w:cs="Tahoma"/>
                <w:sz w:val="20"/>
                <w:szCs w:val="20"/>
              </w:rPr>
              <w:t>Γεωπόνος ΠΕ</w:t>
            </w:r>
          </w:p>
        </w:tc>
        <w:tc>
          <w:tcPr>
            <w:tcW w:w="2552" w:type="dxa"/>
          </w:tcPr>
          <w:p w:rsidR="004756B5" w:rsidRPr="00DF5241" w:rsidRDefault="004756B5" w:rsidP="00545ACD">
            <w:pPr>
              <w:spacing w:after="120" w:line="320" w:lineRule="exact"/>
              <w:jc w:val="center"/>
              <w:rPr>
                <w:rFonts w:ascii="Verdana" w:hAnsi="Verdana" w:cs="Tahoma"/>
                <w:spacing w:val="14"/>
                <w:sz w:val="20"/>
                <w:szCs w:val="20"/>
              </w:rPr>
            </w:pPr>
          </w:p>
          <w:p w:rsidR="004756B5" w:rsidRPr="00DF5241" w:rsidRDefault="004756B5" w:rsidP="00545ACD">
            <w:pPr>
              <w:spacing w:after="120" w:line="320" w:lineRule="exact"/>
              <w:jc w:val="center"/>
              <w:rPr>
                <w:rFonts w:ascii="Verdana" w:hAnsi="Verdana" w:cs="Tahoma"/>
                <w:spacing w:val="14"/>
                <w:sz w:val="20"/>
                <w:szCs w:val="20"/>
              </w:rPr>
            </w:pPr>
          </w:p>
          <w:p w:rsidR="004756B5" w:rsidRPr="00DF5241" w:rsidRDefault="004756B5" w:rsidP="00545ACD">
            <w:pPr>
              <w:spacing w:after="120" w:line="320" w:lineRule="exact"/>
              <w:jc w:val="center"/>
              <w:rPr>
                <w:rFonts w:ascii="Verdana" w:hAnsi="Verdana" w:cs="Tahoma"/>
                <w:spacing w:val="14"/>
                <w:sz w:val="20"/>
                <w:szCs w:val="20"/>
              </w:rPr>
            </w:pPr>
          </w:p>
          <w:p w:rsidR="004756B5" w:rsidRPr="00DF5241" w:rsidRDefault="004756B5" w:rsidP="00545ACD">
            <w:pPr>
              <w:spacing w:after="120" w:line="320" w:lineRule="exact"/>
              <w:jc w:val="center"/>
              <w:rPr>
                <w:rFonts w:ascii="Verdana" w:hAnsi="Verdana" w:cs="Tahoma"/>
                <w:spacing w:val="14"/>
                <w:sz w:val="20"/>
                <w:szCs w:val="20"/>
              </w:rPr>
            </w:pPr>
          </w:p>
        </w:tc>
        <w:tc>
          <w:tcPr>
            <w:tcW w:w="3863" w:type="dxa"/>
          </w:tcPr>
          <w:p w:rsidR="004756B5" w:rsidRPr="00DF5241" w:rsidRDefault="004756B5" w:rsidP="00545ACD">
            <w:pPr>
              <w:spacing w:after="120" w:line="320" w:lineRule="exact"/>
              <w:jc w:val="center"/>
              <w:rPr>
                <w:rFonts w:ascii="Verdana" w:hAnsi="Verdana" w:cs="Tahoma"/>
                <w:sz w:val="20"/>
                <w:szCs w:val="20"/>
              </w:rPr>
            </w:pPr>
            <w:r w:rsidRPr="00DF5241">
              <w:rPr>
                <w:rFonts w:ascii="Verdana" w:hAnsi="Verdana" w:cs="Arial"/>
                <w:spacing w:val="14"/>
                <w:sz w:val="20"/>
                <w:szCs w:val="20"/>
              </w:rPr>
              <w:t>Θεωρήθηκε</w:t>
            </w:r>
          </w:p>
          <w:p w:rsidR="004756B5" w:rsidRDefault="00761D55" w:rsidP="00545ACD">
            <w:pPr>
              <w:spacing w:after="120" w:line="320" w:lineRule="exact"/>
              <w:jc w:val="center"/>
              <w:rPr>
                <w:rFonts w:ascii="Verdana" w:hAnsi="Verdana" w:cs="Tahoma"/>
                <w:sz w:val="20"/>
                <w:szCs w:val="20"/>
              </w:rPr>
            </w:pPr>
            <w:r>
              <w:rPr>
                <w:rFonts w:ascii="Verdana" w:hAnsi="Verdana" w:cs="Tahoma"/>
                <w:sz w:val="20"/>
                <w:szCs w:val="20"/>
              </w:rPr>
              <w:t>Σπάρτη 29</w:t>
            </w:r>
            <w:r w:rsidR="004756B5" w:rsidRPr="00DF5241">
              <w:rPr>
                <w:rFonts w:ascii="Verdana" w:hAnsi="Verdana" w:cs="Tahoma"/>
                <w:sz w:val="20"/>
                <w:szCs w:val="20"/>
              </w:rPr>
              <w:t>/</w:t>
            </w:r>
            <w:r w:rsidR="004756B5">
              <w:rPr>
                <w:rFonts w:ascii="Verdana" w:hAnsi="Verdana" w:cs="Tahoma"/>
                <w:sz w:val="20"/>
                <w:szCs w:val="20"/>
              </w:rPr>
              <w:t>06</w:t>
            </w:r>
            <w:r w:rsidR="004756B5" w:rsidRPr="00DF5241">
              <w:rPr>
                <w:rFonts w:ascii="Verdana" w:hAnsi="Verdana" w:cs="Tahoma"/>
                <w:sz w:val="20"/>
                <w:szCs w:val="20"/>
              </w:rPr>
              <w:t xml:space="preserve"> /201</w:t>
            </w:r>
            <w:r w:rsidR="004756B5">
              <w:rPr>
                <w:rFonts w:ascii="Verdana" w:hAnsi="Verdana" w:cs="Tahoma"/>
                <w:sz w:val="20"/>
                <w:szCs w:val="20"/>
              </w:rPr>
              <w:t>6</w:t>
            </w:r>
          </w:p>
          <w:p w:rsidR="004756B5" w:rsidRPr="00DF5241" w:rsidRDefault="004756B5" w:rsidP="00545ACD">
            <w:pPr>
              <w:spacing w:after="120" w:line="320" w:lineRule="exact"/>
              <w:jc w:val="center"/>
              <w:rPr>
                <w:rFonts w:ascii="Verdana" w:hAnsi="Verdana" w:cs="Tahoma"/>
                <w:sz w:val="20"/>
                <w:szCs w:val="20"/>
              </w:rPr>
            </w:pPr>
            <w:r>
              <w:rPr>
                <w:rFonts w:ascii="Verdana" w:hAnsi="Verdana" w:cs="Tahoma"/>
                <w:sz w:val="20"/>
                <w:szCs w:val="20"/>
              </w:rPr>
              <w:t>Η Προϊσταμένη</w:t>
            </w:r>
            <w:r w:rsidRPr="00DF5241">
              <w:rPr>
                <w:rFonts w:ascii="Verdana" w:hAnsi="Verdana" w:cs="Tahoma"/>
                <w:sz w:val="20"/>
                <w:szCs w:val="20"/>
              </w:rPr>
              <w:t xml:space="preserve"> Δ/νης Τοπικής Οικονομικής Ανάπτυξης  </w:t>
            </w:r>
          </w:p>
          <w:p w:rsidR="004756B5" w:rsidRPr="00DF5241" w:rsidRDefault="004756B5" w:rsidP="00545ACD">
            <w:pPr>
              <w:spacing w:after="120" w:line="320" w:lineRule="exact"/>
              <w:jc w:val="center"/>
              <w:rPr>
                <w:rFonts w:ascii="Verdana" w:hAnsi="Verdana" w:cs="Tahoma"/>
                <w:sz w:val="20"/>
                <w:szCs w:val="20"/>
              </w:rPr>
            </w:pPr>
          </w:p>
          <w:p w:rsidR="004756B5" w:rsidRPr="00DF5241" w:rsidRDefault="004756B5" w:rsidP="00545ACD">
            <w:pPr>
              <w:spacing w:after="120" w:line="320" w:lineRule="exact"/>
              <w:jc w:val="center"/>
              <w:rPr>
                <w:rFonts w:ascii="Verdana" w:hAnsi="Verdana" w:cs="Tahoma"/>
                <w:sz w:val="20"/>
                <w:szCs w:val="20"/>
              </w:rPr>
            </w:pPr>
            <w:r>
              <w:rPr>
                <w:rFonts w:ascii="Verdana" w:hAnsi="Verdana" w:cs="Tahoma"/>
                <w:sz w:val="20"/>
                <w:szCs w:val="20"/>
              </w:rPr>
              <w:t xml:space="preserve">Βιργινία Κοντογεωργάκου </w:t>
            </w:r>
          </w:p>
          <w:p w:rsidR="004756B5" w:rsidRPr="00DF5241" w:rsidRDefault="004756B5" w:rsidP="00545ACD">
            <w:pPr>
              <w:spacing w:after="120" w:line="320" w:lineRule="exact"/>
              <w:jc w:val="center"/>
              <w:rPr>
                <w:rFonts w:ascii="Verdana" w:hAnsi="Verdana" w:cs="Tahoma"/>
                <w:spacing w:val="14"/>
                <w:sz w:val="20"/>
                <w:szCs w:val="20"/>
              </w:rPr>
            </w:pPr>
            <w:r w:rsidRPr="00DF5241">
              <w:rPr>
                <w:rFonts w:ascii="Verdana" w:hAnsi="Verdana" w:cs="Tahoma"/>
                <w:sz w:val="20"/>
                <w:szCs w:val="20"/>
              </w:rPr>
              <w:t>Γεωπόνος ΠΕ</w:t>
            </w:r>
          </w:p>
        </w:tc>
      </w:tr>
    </w:tbl>
    <w:p w:rsidR="004756B5" w:rsidRPr="00DF5241" w:rsidRDefault="004756B5" w:rsidP="004756B5">
      <w:pPr>
        <w:spacing w:after="120" w:line="320" w:lineRule="exact"/>
        <w:rPr>
          <w:rFonts w:ascii="Verdana" w:hAnsi="Verdana" w:cs="Arial"/>
          <w:sz w:val="20"/>
          <w:szCs w:val="20"/>
        </w:rPr>
      </w:pPr>
      <w:r>
        <w:rPr>
          <w:rFonts w:ascii="Verdana" w:hAnsi="Verdana"/>
          <w:noProof/>
          <w:sz w:val="20"/>
          <w:szCs w:val="20"/>
        </w:rPr>
        <w:lastRenderedPageBreak/>
        <w:drawing>
          <wp:anchor distT="0" distB="0" distL="114300" distR="114300" simplePos="0" relativeHeight="251663360" behindDoc="1" locked="0" layoutInCell="1" allowOverlap="0">
            <wp:simplePos x="0" y="0"/>
            <wp:positionH relativeFrom="column">
              <wp:posOffset>114300</wp:posOffset>
            </wp:positionH>
            <wp:positionV relativeFrom="paragraph">
              <wp:posOffset>-114300</wp:posOffset>
            </wp:positionV>
            <wp:extent cx="791845" cy="784860"/>
            <wp:effectExtent l="19050" t="0" r="8255" b="0"/>
            <wp:wrapTight wrapText="bothSides">
              <wp:wrapPolygon edited="0">
                <wp:start x="-520" y="0"/>
                <wp:lineTo x="-520" y="20971"/>
                <wp:lineTo x="21825" y="20971"/>
                <wp:lineTo x="21825" y="0"/>
                <wp:lineTo x="-52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791845" cy="784860"/>
                    </a:xfrm>
                    <a:prstGeom prst="rect">
                      <a:avLst/>
                    </a:prstGeom>
                    <a:noFill/>
                  </pic:spPr>
                </pic:pic>
              </a:graphicData>
            </a:graphic>
          </wp:anchor>
        </w:drawing>
      </w:r>
    </w:p>
    <w:tbl>
      <w:tblPr>
        <w:tblW w:w="10322" w:type="dxa"/>
        <w:tblInd w:w="-601" w:type="dxa"/>
        <w:tblLayout w:type="fixed"/>
        <w:tblLook w:val="00A0"/>
      </w:tblPr>
      <w:tblGrid>
        <w:gridCol w:w="5104"/>
        <w:gridCol w:w="5218"/>
      </w:tblGrid>
      <w:tr w:rsidR="004756B5" w:rsidRPr="00DF5241" w:rsidTr="00545ACD">
        <w:trPr>
          <w:trHeight w:val="365"/>
        </w:trPr>
        <w:tc>
          <w:tcPr>
            <w:tcW w:w="5104" w:type="dxa"/>
          </w:tcPr>
          <w:p w:rsidR="004756B5" w:rsidRPr="00DF5241" w:rsidRDefault="004756B5" w:rsidP="00545ACD">
            <w:pPr>
              <w:spacing w:after="120" w:line="320" w:lineRule="exact"/>
              <w:rPr>
                <w:rFonts w:ascii="Verdana" w:hAnsi="Verdana" w:cs="Arial"/>
                <w:b/>
                <w:sz w:val="20"/>
                <w:szCs w:val="20"/>
              </w:rPr>
            </w:pPr>
            <w:r w:rsidRPr="00DF5241">
              <w:rPr>
                <w:rFonts w:ascii="Verdana" w:hAnsi="Verdana" w:cs="Arial"/>
                <w:b/>
                <w:sz w:val="20"/>
                <w:szCs w:val="20"/>
              </w:rPr>
              <w:t>ΕΛΛΗΝΙΚΗ ΔΗΜΟΚΡΑΤΙΑ</w:t>
            </w:r>
          </w:p>
        </w:tc>
        <w:tc>
          <w:tcPr>
            <w:tcW w:w="5218" w:type="dxa"/>
          </w:tcPr>
          <w:p w:rsidR="004756B5" w:rsidRPr="00CF24FF" w:rsidRDefault="004756B5" w:rsidP="00545ACD">
            <w:pPr>
              <w:spacing w:after="120" w:line="320" w:lineRule="exact"/>
              <w:ind w:left="175"/>
              <w:rPr>
                <w:rFonts w:ascii="Verdana" w:hAnsi="Verdana" w:cs="Arial"/>
                <w:b/>
                <w:sz w:val="20"/>
                <w:szCs w:val="20"/>
              </w:rPr>
            </w:pPr>
            <w:r w:rsidRPr="00CF24FF">
              <w:rPr>
                <w:rFonts w:ascii="Verdana" w:hAnsi="Verdana" w:cs="Arial"/>
                <w:b/>
                <w:sz w:val="20"/>
                <w:szCs w:val="20"/>
              </w:rPr>
              <w:t xml:space="preserve">Αρ. Μελέτης </w:t>
            </w:r>
            <w:r w:rsidRPr="00CF24FF">
              <w:rPr>
                <w:rFonts w:ascii="Verdana" w:hAnsi="Verdana"/>
                <w:b/>
                <w:sz w:val="20"/>
                <w:szCs w:val="20"/>
              </w:rPr>
              <w:t>7/2016</w:t>
            </w:r>
          </w:p>
        </w:tc>
      </w:tr>
      <w:tr w:rsidR="004756B5" w:rsidRPr="00DF5241" w:rsidTr="00545ACD">
        <w:trPr>
          <w:trHeight w:val="369"/>
        </w:trPr>
        <w:tc>
          <w:tcPr>
            <w:tcW w:w="5104" w:type="dxa"/>
          </w:tcPr>
          <w:p w:rsidR="004756B5" w:rsidRPr="00936FAE" w:rsidRDefault="004756B5" w:rsidP="00545ACD">
            <w:pPr>
              <w:spacing w:after="120" w:line="320" w:lineRule="exact"/>
              <w:rPr>
                <w:rFonts w:ascii="Verdana" w:hAnsi="Verdana" w:cs="Arial"/>
                <w:b/>
                <w:sz w:val="20"/>
                <w:szCs w:val="20"/>
              </w:rPr>
            </w:pPr>
            <w:r w:rsidRPr="00936FAE">
              <w:rPr>
                <w:rFonts w:ascii="Verdana" w:hAnsi="Verdana" w:cs="Arial"/>
                <w:b/>
                <w:sz w:val="20"/>
                <w:szCs w:val="20"/>
              </w:rPr>
              <w:t>ΝΟΜΟΣ ΛΑΚΩΝΙΑΣ</w:t>
            </w:r>
          </w:p>
          <w:p w:rsidR="004756B5" w:rsidRPr="00936FAE" w:rsidRDefault="004756B5" w:rsidP="00545ACD">
            <w:pPr>
              <w:spacing w:after="120" w:line="320" w:lineRule="exact"/>
              <w:rPr>
                <w:rFonts w:ascii="Verdana" w:hAnsi="Verdana" w:cs="Arial"/>
                <w:b/>
                <w:sz w:val="20"/>
                <w:szCs w:val="20"/>
              </w:rPr>
            </w:pPr>
            <w:r w:rsidRPr="00936FAE">
              <w:rPr>
                <w:rFonts w:ascii="Verdana" w:hAnsi="Verdana" w:cs="Arial"/>
                <w:b/>
                <w:sz w:val="20"/>
                <w:szCs w:val="20"/>
              </w:rPr>
              <w:t>ΔΗΜΟΣ ΣΠΑΡΤΗΣ</w:t>
            </w:r>
          </w:p>
          <w:p w:rsidR="004756B5" w:rsidRPr="00936FAE" w:rsidRDefault="004756B5" w:rsidP="00545ACD">
            <w:pPr>
              <w:spacing w:after="120" w:line="320" w:lineRule="exact"/>
              <w:rPr>
                <w:rFonts w:ascii="Verdana" w:hAnsi="Verdana" w:cs="Arial"/>
                <w:b/>
                <w:sz w:val="20"/>
                <w:szCs w:val="20"/>
              </w:rPr>
            </w:pPr>
            <w:r w:rsidRPr="00936FAE">
              <w:rPr>
                <w:rFonts w:ascii="Verdana" w:hAnsi="Verdana"/>
                <w:b/>
                <w:sz w:val="20"/>
                <w:szCs w:val="20"/>
              </w:rPr>
              <w:t>Δ/ΝΣΗ ΤΟΠΙΚΗΣ ΟΙΚΟΝΟΜΙΚΗΣ ΑΝΑΠΤΥΞΗΣ</w:t>
            </w:r>
          </w:p>
        </w:tc>
        <w:tc>
          <w:tcPr>
            <w:tcW w:w="5218" w:type="dxa"/>
          </w:tcPr>
          <w:p w:rsidR="004756B5" w:rsidRPr="00CF24FF" w:rsidRDefault="004756B5" w:rsidP="00545ACD">
            <w:pPr>
              <w:keepNext/>
              <w:keepLines/>
              <w:widowControl w:val="0"/>
              <w:autoSpaceDE w:val="0"/>
              <w:autoSpaceDN w:val="0"/>
              <w:adjustRightInd w:val="0"/>
              <w:spacing w:after="120" w:line="320" w:lineRule="exact"/>
              <w:ind w:left="180"/>
              <w:jc w:val="both"/>
              <w:rPr>
                <w:rFonts w:ascii="Verdana" w:hAnsi="Verdana" w:cs="Arial"/>
                <w:b/>
                <w:bCs/>
                <w:sz w:val="20"/>
                <w:szCs w:val="20"/>
              </w:rPr>
            </w:pPr>
            <w:r w:rsidRPr="00CF24FF">
              <w:rPr>
                <w:rFonts w:ascii="Verdana" w:hAnsi="Verdana" w:cs="Arial"/>
                <w:b/>
                <w:bCs/>
                <w:sz w:val="20"/>
                <w:szCs w:val="20"/>
              </w:rPr>
              <w:t xml:space="preserve">ΕΡΓΑΣΙΑ: </w:t>
            </w:r>
            <w:r w:rsidRPr="00CF24FF">
              <w:rPr>
                <w:rFonts w:ascii="Verdana" w:hAnsi="Verdana"/>
                <w:b/>
                <w:sz w:val="20"/>
                <w:szCs w:val="20"/>
              </w:rPr>
              <w:t>«Υπηρεσίες περισυλλογής αδέσποτων και εποπτείας / καθαριότητας, διατροφής, φύλαξης / χώρου καταφυγίου φιλοξενίας αδέσποτων έτους 2016»</w:t>
            </w:r>
          </w:p>
        </w:tc>
      </w:tr>
      <w:tr w:rsidR="004756B5" w:rsidRPr="00DF5241" w:rsidTr="00545ACD">
        <w:trPr>
          <w:trHeight w:val="332"/>
        </w:trPr>
        <w:tc>
          <w:tcPr>
            <w:tcW w:w="5104" w:type="dxa"/>
          </w:tcPr>
          <w:p w:rsidR="004756B5" w:rsidRPr="00DF5241" w:rsidRDefault="004756B5" w:rsidP="00545ACD">
            <w:pPr>
              <w:spacing w:after="120" w:line="320" w:lineRule="exact"/>
              <w:rPr>
                <w:rFonts w:ascii="Verdana" w:hAnsi="Verdana"/>
                <w:b/>
                <w:sz w:val="20"/>
                <w:szCs w:val="20"/>
              </w:rPr>
            </w:pPr>
          </w:p>
        </w:tc>
        <w:tc>
          <w:tcPr>
            <w:tcW w:w="5218" w:type="dxa"/>
          </w:tcPr>
          <w:p w:rsidR="004756B5" w:rsidRPr="00DF5241" w:rsidRDefault="004756B5" w:rsidP="00545ACD">
            <w:pPr>
              <w:spacing w:after="120" w:line="320" w:lineRule="exact"/>
              <w:ind w:left="175"/>
              <w:rPr>
                <w:rFonts w:ascii="Verdana" w:hAnsi="Verdana" w:cs="Arial"/>
                <w:b/>
                <w:sz w:val="20"/>
                <w:szCs w:val="20"/>
              </w:rPr>
            </w:pPr>
            <w:r w:rsidRPr="00504416">
              <w:rPr>
                <w:rFonts w:ascii="Verdana" w:hAnsi="Verdana" w:cs="Arial"/>
                <w:b/>
                <w:bCs/>
                <w:sz w:val="20"/>
                <w:szCs w:val="20"/>
              </w:rPr>
              <w:t xml:space="preserve">Κ.Α.: </w:t>
            </w:r>
            <w:r w:rsidRPr="00504416">
              <w:rPr>
                <w:rFonts w:ascii="Verdana" w:hAnsi="Verdana"/>
                <w:b/>
                <w:sz w:val="20"/>
                <w:szCs w:val="20"/>
              </w:rPr>
              <w:t>70-6162.00</w:t>
            </w:r>
            <w:r w:rsidRPr="00504416">
              <w:rPr>
                <w:rFonts w:ascii="Verdana" w:hAnsi="Verdana"/>
                <w:b/>
                <w:sz w:val="20"/>
                <w:szCs w:val="20"/>
                <w:lang w:val="en-US"/>
              </w:rPr>
              <w:t>3</w:t>
            </w:r>
          </w:p>
        </w:tc>
      </w:tr>
    </w:tbl>
    <w:p w:rsidR="004756B5" w:rsidRPr="00DF5241" w:rsidRDefault="004756B5" w:rsidP="004756B5">
      <w:pPr>
        <w:autoSpaceDE w:val="0"/>
        <w:autoSpaceDN w:val="0"/>
        <w:adjustRightInd w:val="0"/>
        <w:spacing w:after="120" w:line="320" w:lineRule="exact"/>
        <w:rPr>
          <w:rFonts w:ascii="Verdana" w:hAnsi="Verdana" w:cs="Arial"/>
          <w:sz w:val="20"/>
          <w:szCs w:val="20"/>
        </w:rPr>
      </w:pPr>
      <w:r w:rsidRPr="00DF5241">
        <w:rPr>
          <w:rFonts w:ascii="Verdana" w:hAnsi="Verdana" w:cs="Arial"/>
          <w:sz w:val="20"/>
          <w:szCs w:val="20"/>
        </w:rPr>
        <w:t xml:space="preserve">                           </w:t>
      </w:r>
    </w:p>
    <w:p w:rsidR="004756B5" w:rsidRPr="00DF5241" w:rsidRDefault="004756B5" w:rsidP="004756B5">
      <w:pPr>
        <w:autoSpaceDE w:val="0"/>
        <w:autoSpaceDN w:val="0"/>
        <w:adjustRightInd w:val="0"/>
        <w:spacing w:after="120" w:line="320" w:lineRule="exact"/>
        <w:jc w:val="center"/>
        <w:rPr>
          <w:rFonts w:ascii="Verdana" w:hAnsi="Verdana"/>
          <w:b/>
          <w:bCs/>
          <w:imprint/>
          <w:sz w:val="20"/>
          <w:szCs w:val="20"/>
        </w:rPr>
      </w:pPr>
      <w:r w:rsidRPr="00DF5241">
        <w:rPr>
          <w:rFonts w:ascii="Verdana" w:hAnsi="Verdana"/>
          <w:b/>
          <w:bCs/>
          <w:imprint/>
          <w:sz w:val="20"/>
          <w:szCs w:val="20"/>
        </w:rPr>
        <w:t>ΣΥΓΓΡΑΦΗ ΥΠΟΧΡΕΩΣΕΩΝ</w:t>
      </w:r>
    </w:p>
    <w:p w:rsidR="004756B5" w:rsidRPr="00DF5241" w:rsidRDefault="004756B5" w:rsidP="004756B5">
      <w:pPr>
        <w:autoSpaceDE w:val="0"/>
        <w:autoSpaceDN w:val="0"/>
        <w:adjustRightInd w:val="0"/>
        <w:spacing w:after="120" w:line="320" w:lineRule="exact"/>
        <w:jc w:val="center"/>
        <w:rPr>
          <w:rFonts w:ascii="Verdana" w:hAnsi="Verdana"/>
          <w:b/>
          <w:bCs/>
          <w:imprint/>
          <w:sz w:val="20"/>
          <w:szCs w:val="20"/>
        </w:rPr>
      </w:pPr>
      <w:r w:rsidRPr="00DF5241">
        <w:rPr>
          <w:rFonts w:ascii="Verdana" w:hAnsi="Verdana"/>
          <w:b/>
          <w:bCs/>
          <w:imprint/>
          <w:sz w:val="20"/>
          <w:szCs w:val="20"/>
        </w:rPr>
        <w:t>(Π.Δ. 28/80)</w:t>
      </w:r>
    </w:p>
    <w:p w:rsidR="004756B5" w:rsidRPr="00DF5241" w:rsidRDefault="004756B5" w:rsidP="004756B5">
      <w:pPr>
        <w:autoSpaceDE w:val="0"/>
        <w:autoSpaceDN w:val="0"/>
        <w:adjustRightInd w:val="0"/>
        <w:spacing w:after="120" w:line="320" w:lineRule="exact"/>
        <w:jc w:val="both"/>
        <w:rPr>
          <w:rFonts w:ascii="Verdana" w:hAnsi="Verdana"/>
          <w:b/>
          <w:bCs/>
          <w:imprint/>
          <w:sz w:val="20"/>
          <w:szCs w:val="20"/>
        </w:rPr>
      </w:pPr>
    </w:p>
    <w:p w:rsidR="004756B5" w:rsidRPr="00CF24FF" w:rsidRDefault="004756B5" w:rsidP="004756B5">
      <w:pPr>
        <w:spacing w:after="120" w:line="320" w:lineRule="exact"/>
        <w:ind w:right="1400"/>
        <w:jc w:val="both"/>
        <w:rPr>
          <w:rFonts w:ascii="Verdana" w:hAnsi="Verdana" w:cs="Arial"/>
          <w:b/>
          <w:sz w:val="20"/>
          <w:szCs w:val="20"/>
          <w:u w:val="single"/>
        </w:rPr>
      </w:pPr>
      <w:r w:rsidRPr="00CF24FF">
        <w:rPr>
          <w:rFonts w:ascii="Verdana" w:hAnsi="Verdana" w:cs="Arial"/>
          <w:b/>
          <w:sz w:val="20"/>
          <w:szCs w:val="20"/>
          <w:u w:val="single"/>
        </w:rPr>
        <w:t>ΑΡΘΡΟ 1</w:t>
      </w:r>
      <w:r w:rsidRPr="00CF24FF">
        <w:rPr>
          <w:rFonts w:ascii="Verdana" w:hAnsi="Verdana" w:cs="Arial"/>
          <w:b/>
          <w:sz w:val="20"/>
          <w:szCs w:val="20"/>
          <w:u w:val="single"/>
          <w:vertAlign w:val="superscript"/>
        </w:rPr>
        <w:t>ο</w:t>
      </w:r>
      <w:r w:rsidRPr="00CF24FF">
        <w:rPr>
          <w:rFonts w:ascii="Verdana" w:hAnsi="Verdana" w:cs="Arial"/>
          <w:b/>
          <w:sz w:val="20"/>
          <w:szCs w:val="20"/>
          <w:u w:val="single"/>
        </w:rPr>
        <w:t>: ΑΝΤΙΚΕΙΜΕΝΟ ΤΗΣ ΠΑΡΟΥΣΑΣ ΜΕΛΕΤΗΣ</w:t>
      </w:r>
    </w:p>
    <w:p w:rsidR="004756B5" w:rsidRPr="00CF24FF" w:rsidRDefault="004756B5" w:rsidP="004756B5">
      <w:pPr>
        <w:keepNext/>
        <w:keepLines/>
        <w:autoSpaceDE w:val="0"/>
        <w:autoSpaceDN w:val="0"/>
        <w:adjustRightInd w:val="0"/>
        <w:spacing w:after="120" w:line="320" w:lineRule="exact"/>
        <w:ind w:right="45"/>
        <w:jc w:val="both"/>
        <w:rPr>
          <w:rFonts w:ascii="Verdana" w:hAnsi="Verdana" w:cs="Arial"/>
          <w:bCs/>
          <w:sz w:val="20"/>
          <w:szCs w:val="20"/>
        </w:rPr>
      </w:pPr>
      <w:r w:rsidRPr="00CF24FF">
        <w:rPr>
          <w:rFonts w:ascii="Verdana" w:hAnsi="Verdana" w:cs="Arial"/>
          <w:bCs/>
          <w:sz w:val="20"/>
          <w:szCs w:val="20"/>
        </w:rPr>
        <w:t xml:space="preserve">Η παρούσα συγγραφή υποχρεώσεων αφορά στην εργασία: </w:t>
      </w:r>
      <w:r w:rsidRPr="00CF24FF">
        <w:rPr>
          <w:rFonts w:ascii="Verdana" w:hAnsi="Verdana"/>
          <w:b/>
          <w:sz w:val="20"/>
          <w:szCs w:val="20"/>
        </w:rPr>
        <w:t>«Υπηρεσίες περισυλλογής αδέσποτων και εποπτείας / καθαριότητας, διατροφής, φύλαξης / χώρου καταφυγίου φιλοξενίας αδέσποτων έτους 2016».</w:t>
      </w:r>
    </w:p>
    <w:p w:rsidR="004756B5" w:rsidRPr="00CF24FF" w:rsidRDefault="004756B5" w:rsidP="004756B5">
      <w:pPr>
        <w:spacing w:after="120" w:line="320" w:lineRule="exact"/>
        <w:jc w:val="both"/>
        <w:rPr>
          <w:rFonts w:ascii="Verdana" w:hAnsi="Verdana" w:cs="Arial"/>
          <w:bCs/>
          <w:sz w:val="20"/>
          <w:szCs w:val="20"/>
        </w:rPr>
      </w:pPr>
      <w:r w:rsidRPr="00CF24FF">
        <w:rPr>
          <w:rFonts w:ascii="Verdana" w:hAnsi="Verdana" w:cs="Arial"/>
          <w:sz w:val="20"/>
          <w:szCs w:val="20"/>
        </w:rPr>
        <w:t>Προϋπολογισμός:</w:t>
      </w:r>
      <w:r w:rsidRPr="00CF24FF">
        <w:rPr>
          <w:rFonts w:ascii="Verdana" w:hAnsi="Verdana" w:cs="Arial"/>
          <w:bCs/>
          <w:sz w:val="20"/>
          <w:szCs w:val="20"/>
        </w:rPr>
        <w:t xml:space="preserve"> έως </w:t>
      </w:r>
      <w:r w:rsidRPr="00CF24FF">
        <w:rPr>
          <w:rFonts w:ascii="Verdana" w:hAnsi="Verdana" w:cs="Arial"/>
          <w:b/>
          <w:bCs/>
          <w:sz w:val="20"/>
          <w:szCs w:val="20"/>
        </w:rPr>
        <w:t>35.000,00</w:t>
      </w:r>
      <w:r w:rsidRPr="00CF24FF">
        <w:rPr>
          <w:rFonts w:ascii="Verdana" w:hAnsi="Verdana" w:cs="Arial"/>
          <w:bCs/>
          <w:sz w:val="20"/>
          <w:szCs w:val="20"/>
        </w:rPr>
        <w:t xml:space="preserve"> € συμπεριλαμβανομένου Φ.Π.Α. (24%).</w:t>
      </w:r>
    </w:p>
    <w:p w:rsidR="004756B5" w:rsidRPr="00CF24FF" w:rsidRDefault="004756B5" w:rsidP="004756B5">
      <w:pPr>
        <w:spacing w:after="120" w:line="320" w:lineRule="exact"/>
        <w:jc w:val="both"/>
        <w:rPr>
          <w:rFonts w:ascii="Verdana" w:hAnsi="Verdana" w:cs="Arial"/>
          <w:bCs/>
          <w:sz w:val="20"/>
          <w:szCs w:val="20"/>
        </w:rPr>
      </w:pPr>
      <w:r w:rsidRPr="00CF24FF">
        <w:rPr>
          <w:rFonts w:ascii="Verdana" w:hAnsi="Verdana" w:cs="Arial"/>
          <w:bCs/>
          <w:sz w:val="20"/>
          <w:szCs w:val="20"/>
        </w:rPr>
        <w:t xml:space="preserve">Η εργασία θα βαρύνει τον </w:t>
      </w:r>
      <w:r w:rsidRPr="00504416">
        <w:rPr>
          <w:rFonts w:ascii="Verdana" w:hAnsi="Verdana" w:cs="Arial"/>
          <w:b/>
          <w:bCs/>
          <w:sz w:val="20"/>
          <w:szCs w:val="20"/>
        </w:rPr>
        <w:t xml:space="preserve">Κ.Α.: </w:t>
      </w:r>
      <w:r w:rsidRPr="00504416">
        <w:rPr>
          <w:rFonts w:ascii="Verdana" w:hAnsi="Verdana"/>
          <w:b/>
          <w:sz w:val="20"/>
          <w:szCs w:val="20"/>
        </w:rPr>
        <w:t>70-6162.00</w:t>
      </w:r>
      <w:r w:rsidRPr="00CF24FF">
        <w:rPr>
          <w:rFonts w:ascii="Verdana" w:hAnsi="Verdana"/>
          <w:b/>
          <w:sz w:val="20"/>
          <w:szCs w:val="20"/>
        </w:rPr>
        <w:t>3</w:t>
      </w:r>
      <w:r w:rsidRPr="00CF24FF">
        <w:rPr>
          <w:rFonts w:ascii="Verdana" w:hAnsi="Verdana" w:cs="Arial"/>
          <w:b/>
          <w:bCs/>
          <w:sz w:val="20"/>
          <w:szCs w:val="20"/>
        </w:rPr>
        <w:t xml:space="preserve"> </w:t>
      </w:r>
      <w:r w:rsidRPr="00CF24FF">
        <w:rPr>
          <w:rFonts w:ascii="Verdana" w:hAnsi="Verdana" w:cs="Arial"/>
          <w:bCs/>
          <w:sz w:val="20"/>
          <w:szCs w:val="20"/>
        </w:rPr>
        <w:t xml:space="preserve">με τίτλο </w:t>
      </w:r>
      <w:r w:rsidRPr="00CF24FF">
        <w:rPr>
          <w:rFonts w:ascii="Verdana" w:hAnsi="Verdana"/>
          <w:b/>
          <w:sz w:val="20"/>
          <w:szCs w:val="20"/>
        </w:rPr>
        <w:t>«Υπηρεσίες περισυλλογής αδέσποτων και εποπτείας / καθαριότητας, διατροφής, φύλαξης / χώρου καταφυγίου φιλοξενίας αδέσποτων έτους 2016»</w:t>
      </w:r>
      <w:r w:rsidRPr="00CF24FF">
        <w:rPr>
          <w:rFonts w:ascii="Verdana" w:hAnsi="Verdana" w:cs="Arial"/>
          <w:bCs/>
          <w:sz w:val="20"/>
          <w:szCs w:val="20"/>
        </w:rPr>
        <w:t xml:space="preserve">, ποσού </w:t>
      </w:r>
      <w:r w:rsidRPr="00CF24FF">
        <w:rPr>
          <w:rFonts w:ascii="Verdana" w:hAnsi="Verdana" w:cs="Arial"/>
          <w:b/>
          <w:bCs/>
          <w:sz w:val="20"/>
          <w:szCs w:val="20"/>
        </w:rPr>
        <w:t>35.000,00</w:t>
      </w:r>
      <w:r w:rsidRPr="00CF24FF">
        <w:rPr>
          <w:rFonts w:ascii="Verdana" w:hAnsi="Verdana" w:cs="Arial"/>
          <w:bCs/>
          <w:sz w:val="20"/>
          <w:szCs w:val="20"/>
        </w:rPr>
        <w:t xml:space="preserve"> €  (συμπεριλαμβανόμενου ΦΠΑ) του προϋπολογισμού του Δήμου Σπάρτης, οικονομικού έτους 2016.</w:t>
      </w:r>
    </w:p>
    <w:p w:rsidR="004756B5" w:rsidRPr="00DF5241" w:rsidRDefault="004756B5" w:rsidP="004756B5">
      <w:pPr>
        <w:autoSpaceDE w:val="0"/>
        <w:autoSpaceDN w:val="0"/>
        <w:adjustRightInd w:val="0"/>
        <w:spacing w:after="120" w:line="320" w:lineRule="exact"/>
        <w:jc w:val="both"/>
        <w:rPr>
          <w:rFonts w:ascii="Verdana" w:hAnsi="Verdana"/>
          <w:b/>
          <w:bCs/>
          <w:imprint/>
          <w:sz w:val="20"/>
          <w:szCs w:val="20"/>
        </w:rPr>
      </w:pPr>
    </w:p>
    <w:p w:rsidR="004756B5" w:rsidRPr="00DF5241" w:rsidRDefault="004756B5" w:rsidP="004756B5">
      <w:pPr>
        <w:spacing w:after="120" w:line="320" w:lineRule="exact"/>
        <w:jc w:val="both"/>
        <w:rPr>
          <w:rFonts w:ascii="Verdana" w:hAnsi="Verdana" w:cs="Arial"/>
          <w:b/>
          <w:sz w:val="20"/>
          <w:szCs w:val="20"/>
          <w:u w:val="single"/>
        </w:rPr>
      </w:pPr>
      <w:r w:rsidRPr="00DF5241">
        <w:rPr>
          <w:rFonts w:ascii="Verdana" w:hAnsi="Verdana" w:cs="Arial"/>
          <w:b/>
          <w:sz w:val="20"/>
          <w:szCs w:val="20"/>
          <w:u w:val="single"/>
        </w:rPr>
        <w:t>ΑΡΘΡΟ 2</w:t>
      </w:r>
      <w:r w:rsidRPr="00E55FEC">
        <w:rPr>
          <w:rFonts w:ascii="Verdana" w:hAnsi="Verdana" w:cs="Arial"/>
          <w:b/>
          <w:sz w:val="20"/>
          <w:szCs w:val="20"/>
          <w:u w:val="single"/>
          <w:vertAlign w:val="superscript"/>
        </w:rPr>
        <w:t>ο</w:t>
      </w:r>
      <w:r>
        <w:rPr>
          <w:rFonts w:ascii="Verdana" w:hAnsi="Verdana" w:cs="Arial"/>
          <w:b/>
          <w:sz w:val="20"/>
          <w:szCs w:val="20"/>
          <w:u w:val="single"/>
        </w:rPr>
        <w:t>:</w:t>
      </w:r>
      <w:r w:rsidRPr="00DF5241">
        <w:rPr>
          <w:rFonts w:ascii="Verdana" w:hAnsi="Verdana" w:cs="Arial"/>
          <w:b/>
          <w:sz w:val="20"/>
          <w:szCs w:val="20"/>
          <w:u w:val="single"/>
        </w:rPr>
        <w:t xml:space="preserve"> ΙΣΧΥΟΥΣΕΣ ΔΙΑΤΑΞΕΙΣ</w:t>
      </w:r>
    </w:p>
    <w:p w:rsidR="004756B5" w:rsidRPr="00DF5241" w:rsidRDefault="004756B5" w:rsidP="004756B5">
      <w:pPr>
        <w:spacing w:after="120" w:line="320" w:lineRule="exact"/>
        <w:jc w:val="both"/>
        <w:rPr>
          <w:rFonts w:ascii="Verdana" w:hAnsi="Verdana" w:cs="Arial"/>
          <w:bCs/>
          <w:sz w:val="20"/>
          <w:szCs w:val="20"/>
        </w:rPr>
      </w:pPr>
      <w:r w:rsidRPr="00DF5241">
        <w:rPr>
          <w:rFonts w:ascii="Verdana" w:hAnsi="Verdana" w:cs="Arial"/>
          <w:bCs/>
          <w:sz w:val="20"/>
          <w:szCs w:val="20"/>
        </w:rPr>
        <w:t>Η ανάθεση και εκτέλεση της εργασίας διέπεται από τις διατάξεις:</w:t>
      </w:r>
    </w:p>
    <w:p w:rsidR="004756B5" w:rsidRDefault="004756B5" w:rsidP="004756B5">
      <w:pPr>
        <w:spacing w:after="120" w:line="320" w:lineRule="exact"/>
        <w:ind w:left="284" w:hanging="284"/>
        <w:jc w:val="both"/>
        <w:rPr>
          <w:rFonts w:ascii="Verdana" w:hAnsi="Verdana" w:cs="Tahoma"/>
          <w:bCs/>
          <w:sz w:val="20"/>
          <w:szCs w:val="20"/>
        </w:rPr>
      </w:pPr>
      <w:r w:rsidRPr="00DF5241">
        <w:rPr>
          <w:rFonts w:ascii="Verdana" w:hAnsi="Verdana" w:cs="Tahoma"/>
          <w:bCs/>
          <w:sz w:val="20"/>
          <w:szCs w:val="20"/>
        </w:rPr>
        <w:t>α)</w:t>
      </w:r>
      <w:r w:rsidRPr="00DF5241">
        <w:rPr>
          <w:rFonts w:ascii="Verdana" w:hAnsi="Verdana" w:cs="Tahoma"/>
          <w:bCs/>
          <w:sz w:val="20"/>
          <w:szCs w:val="20"/>
        </w:rPr>
        <w:tab/>
        <w:t xml:space="preserve">Του άρθρ. 209 του </w:t>
      </w:r>
      <w:r>
        <w:rPr>
          <w:rFonts w:ascii="Verdana" w:hAnsi="Verdana" w:cs="Tahoma"/>
          <w:bCs/>
          <w:sz w:val="20"/>
          <w:szCs w:val="20"/>
        </w:rPr>
        <w:t>Ν</w:t>
      </w:r>
      <w:r w:rsidRPr="00DF5241">
        <w:rPr>
          <w:rFonts w:ascii="Verdana" w:hAnsi="Verdana" w:cs="Tahoma"/>
          <w:bCs/>
          <w:sz w:val="20"/>
          <w:szCs w:val="20"/>
        </w:rPr>
        <w:t xml:space="preserve">.3463/2006 «Κώδικας Δήμων και Κοινοτήτων», όπως αναδιατυπώθηκε με την παρ. 3 του άρθρ. 22 του ν. 3536/2007, </w:t>
      </w:r>
    </w:p>
    <w:p w:rsidR="004756B5" w:rsidRPr="00DF5241" w:rsidRDefault="004756B5" w:rsidP="004756B5">
      <w:pPr>
        <w:spacing w:after="120" w:line="320" w:lineRule="exact"/>
        <w:ind w:left="284" w:hanging="284"/>
        <w:jc w:val="both"/>
        <w:rPr>
          <w:rFonts w:ascii="Verdana" w:hAnsi="Verdana" w:cs="Tahoma"/>
          <w:bCs/>
          <w:sz w:val="20"/>
          <w:szCs w:val="20"/>
        </w:rPr>
      </w:pPr>
      <w:r>
        <w:rPr>
          <w:rFonts w:ascii="Verdana" w:hAnsi="Verdana" w:cs="Tahoma"/>
          <w:bCs/>
          <w:sz w:val="20"/>
          <w:szCs w:val="20"/>
        </w:rPr>
        <w:t xml:space="preserve">β) </w:t>
      </w:r>
      <w:r>
        <w:rPr>
          <w:rFonts w:ascii="Verdana" w:hAnsi="Verdana"/>
          <w:sz w:val="20"/>
          <w:szCs w:val="20"/>
        </w:rPr>
        <w:t>Τ</w:t>
      </w:r>
      <w:r w:rsidRPr="00297459">
        <w:rPr>
          <w:rFonts w:ascii="Verdana" w:hAnsi="Verdana"/>
          <w:sz w:val="20"/>
          <w:szCs w:val="20"/>
        </w:rPr>
        <w:t>ου Ν.3852/2010 (ΦΕΚ 87/τ.Α΄/2010): Νέα Αρχιτεκτονική της Αυτοδιοίκησης και της Αποκεντρωμένης Διοίκησης - Πρόγραμμα Καλλικράτης</w:t>
      </w:r>
    </w:p>
    <w:p w:rsidR="004756B5" w:rsidRPr="00DF5241" w:rsidRDefault="004756B5" w:rsidP="004756B5">
      <w:pPr>
        <w:spacing w:after="120" w:line="320" w:lineRule="exact"/>
        <w:ind w:left="284" w:hanging="284"/>
        <w:jc w:val="both"/>
        <w:rPr>
          <w:rFonts w:ascii="Verdana" w:hAnsi="Verdana" w:cs="Tahoma"/>
          <w:bCs/>
          <w:sz w:val="20"/>
          <w:szCs w:val="20"/>
        </w:rPr>
      </w:pPr>
      <w:r>
        <w:rPr>
          <w:rFonts w:ascii="Verdana" w:hAnsi="Verdana" w:cs="Tahoma"/>
          <w:bCs/>
          <w:sz w:val="20"/>
          <w:szCs w:val="20"/>
        </w:rPr>
        <w:t>γ</w:t>
      </w:r>
      <w:r w:rsidRPr="00DF5241">
        <w:rPr>
          <w:rFonts w:ascii="Verdana" w:hAnsi="Verdana" w:cs="Tahoma"/>
          <w:bCs/>
          <w:sz w:val="20"/>
          <w:szCs w:val="20"/>
        </w:rPr>
        <w:t>)</w:t>
      </w:r>
      <w:r w:rsidRPr="00DF5241">
        <w:rPr>
          <w:rFonts w:ascii="Verdana" w:hAnsi="Verdana" w:cs="Tahoma"/>
          <w:bCs/>
          <w:sz w:val="20"/>
          <w:szCs w:val="20"/>
        </w:rPr>
        <w:tab/>
        <w:t>Του άρθρ. 20 § 13 του ν. 3731/2008,</w:t>
      </w:r>
    </w:p>
    <w:p w:rsidR="004756B5" w:rsidRDefault="004756B5" w:rsidP="004756B5">
      <w:pPr>
        <w:spacing w:after="120" w:line="320" w:lineRule="exact"/>
        <w:ind w:left="284" w:hanging="284"/>
        <w:jc w:val="both"/>
        <w:rPr>
          <w:rFonts w:ascii="Verdana" w:hAnsi="Verdana" w:cs="Tahoma"/>
          <w:bCs/>
          <w:sz w:val="20"/>
          <w:szCs w:val="20"/>
        </w:rPr>
      </w:pPr>
      <w:r>
        <w:rPr>
          <w:rFonts w:ascii="Verdana" w:hAnsi="Verdana" w:cs="Tahoma"/>
          <w:bCs/>
          <w:sz w:val="20"/>
          <w:szCs w:val="20"/>
        </w:rPr>
        <w:t>δ</w:t>
      </w:r>
      <w:r w:rsidRPr="00DF5241">
        <w:rPr>
          <w:rFonts w:ascii="Verdana" w:hAnsi="Verdana" w:cs="Tahoma"/>
          <w:bCs/>
          <w:sz w:val="20"/>
          <w:szCs w:val="20"/>
        </w:rPr>
        <w:t>)</w:t>
      </w:r>
      <w:r w:rsidRPr="00DF5241">
        <w:rPr>
          <w:rFonts w:ascii="Verdana" w:hAnsi="Verdana" w:cs="Tahoma"/>
          <w:bCs/>
          <w:sz w:val="20"/>
          <w:szCs w:val="20"/>
        </w:rPr>
        <w:tab/>
      </w:r>
      <w:r w:rsidRPr="00C628F8">
        <w:rPr>
          <w:rFonts w:ascii="Verdana" w:hAnsi="Verdana" w:cs="Tahoma"/>
          <w:bCs/>
          <w:sz w:val="20"/>
          <w:szCs w:val="20"/>
        </w:rPr>
        <w:t>Του άρθρου 83 του Ν.2362/1995 (ΦΕΚ 247/τ.Α΄/1995)</w:t>
      </w:r>
    </w:p>
    <w:p w:rsidR="004756B5" w:rsidRPr="00DF5241" w:rsidRDefault="004756B5" w:rsidP="004756B5">
      <w:pPr>
        <w:spacing w:after="120" w:line="320" w:lineRule="exact"/>
        <w:ind w:left="284" w:hanging="284"/>
        <w:jc w:val="both"/>
        <w:rPr>
          <w:rFonts w:ascii="Verdana" w:hAnsi="Verdana" w:cs="Tahoma"/>
          <w:bCs/>
          <w:sz w:val="20"/>
          <w:szCs w:val="20"/>
        </w:rPr>
      </w:pPr>
      <w:r>
        <w:rPr>
          <w:rFonts w:ascii="Verdana" w:hAnsi="Verdana" w:cs="Tahoma"/>
          <w:bCs/>
          <w:sz w:val="20"/>
          <w:szCs w:val="20"/>
        </w:rPr>
        <w:t>ε</w:t>
      </w:r>
      <w:r w:rsidRPr="00DF5241">
        <w:rPr>
          <w:rFonts w:ascii="Verdana" w:hAnsi="Verdana" w:cs="Tahoma"/>
          <w:bCs/>
          <w:sz w:val="20"/>
          <w:szCs w:val="20"/>
        </w:rPr>
        <w:t>)</w:t>
      </w:r>
      <w:r w:rsidRPr="00DF5241">
        <w:rPr>
          <w:rFonts w:ascii="Verdana" w:hAnsi="Verdana" w:cs="Tahoma"/>
          <w:bCs/>
          <w:sz w:val="20"/>
          <w:szCs w:val="20"/>
        </w:rPr>
        <w:tab/>
        <w:t xml:space="preserve">Του Π.Δ 28/1980 "Περί εκτελέσεως έργων και προμηθειών των ΟΤΑ (ΦΕΚ 11/Α), όπως τροποποιήθηκε μεταγενέστερα. </w:t>
      </w:r>
    </w:p>
    <w:p w:rsidR="004756B5" w:rsidRPr="00DF5241" w:rsidRDefault="004756B5" w:rsidP="004756B5">
      <w:pPr>
        <w:spacing w:after="120" w:line="320" w:lineRule="exact"/>
        <w:ind w:left="284" w:hanging="284"/>
        <w:jc w:val="both"/>
        <w:rPr>
          <w:rFonts w:ascii="Verdana" w:hAnsi="Verdana" w:cs="Tahoma"/>
          <w:sz w:val="20"/>
          <w:szCs w:val="20"/>
        </w:rPr>
      </w:pPr>
      <w:r>
        <w:rPr>
          <w:rFonts w:ascii="Verdana" w:hAnsi="Verdana" w:cs="Tahoma"/>
          <w:bCs/>
          <w:sz w:val="20"/>
          <w:szCs w:val="20"/>
        </w:rPr>
        <w:lastRenderedPageBreak/>
        <w:t>στ</w:t>
      </w:r>
      <w:r w:rsidRPr="00DF5241">
        <w:rPr>
          <w:rFonts w:ascii="Verdana" w:hAnsi="Verdana" w:cs="Tahoma"/>
          <w:bCs/>
          <w:sz w:val="20"/>
          <w:szCs w:val="20"/>
        </w:rPr>
        <w:t xml:space="preserve">) </w:t>
      </w:r>
      <w:r w:rsidRPr="001F7976">
        <w:rPr>
          <w:rFonts w:ascii="Verdana" w:hAnsi="Verdana" w:cs="Tahoma"/>
          <w:bCs/>
          <w:sz w:val="20"/>
          <w:szCs w:val="20"/>
        </w:rPr>
        <w:t>Της υπ’ αριθμ.35130/739/9.8.2010 (ΦΕΚ 1291</w:t>
      </w:r>
      <w:r>
        <w:rPr>
          <w:rFonts w:ascii="Verdana" w:hAnsi="Verdana" w:cs="Tahoma"/>
          <w:bCs/>
          <w:sz w:val="20"/>
          <w:szCs w:val="20"/>
        </w:rPr>
        <w:t>/τ.</w:t>
      </w:r>
      <w:r w:rsidRPr="001F7976">
        <w:rPr>
          <w:rFonts w:ascii="Verdana" w:hAnsi="Verdana" w:cs="Tahoma"/>
          <w:bCs/>
          <w:sz w:val="20"/>
          <w:szCs w:val="20"/>
        </w:rPr>
        <w:t>Β’/11.8.2010) απόφασης του Υπουργού Οικονομικών.</w:t>
      </w:r>
    </w:p>
    <w:p w:rsidR="004756B5" w:rsidRPr="00DF5241" w:rsidRDefault="004756B5" w:rsidP="004756B5">
      <w:pPr>
        <w:autoSpaceDE w:val="0"/>
        <w:autoSpaceDN w:val="0"/>
        <w:adjustRightInd w:val="0"/>
        <w:spacing w:after="120" w:line="320" w:lineRule="exact"/>
        <w:jc w:val="both"/>
        <w:rPr>
          <w:rFonts w:ascii="Verdana" w:hAnsi="Verdana"/>
          <w:sz w:val="20"/>
          <w:szCs w:val="20"/>
          <w:u w:val="single"/>
        </w:rPr>
      </w:pPr>
    </w:p>
    <w:p w:rsidR="004756B5" w:rsidRPr="00DF5241" w:rsidRDefault="004756B5" w:rsidP="004756B5">
      <w:pPr>
        <w:spacing w:after="120" w:line="320" w:lineRule="exact"/>
        <w:jc w:val="both"/>
        <w:rPr>
          <w:rFonts w:ascii="Verdana" w:hAnsi="Verdana" w:cs="Arial"/>
          <w:b/>
          <w:sz w:val="20"/>
          <w:szCs w:val="20"/>
          <w:u w:val="single"/>
        </w:rPr>
      </w:pPr>
      <w:r w:rsidRPr="00DF5241">
        <w:rPr>
          <w:rFonts w:ascii="Verdana" w:hAnsi="Verdana" w:cs="Arial"/>
          <w:b/>
          <w:sz w:val="20"/>
          <w:szCs w:val="20"/>
          <w:u w:val="single"/>
        </w:rPr>
        <w:t>ΑΡΘΡΟ 3°</w:t>
      </w:r>
      <w:r>
        <w:rPr>
          <w:rFonts w:ascii="Verdana" w:hAnsi="Verdana" w:cs="Arial"/>
          <w:b/>
          <w:sz w:val="20"/>
          <w:szCs w:val="20"/>
          <w:u w:val="single"/>
        </w:rPr>
        <w:t>:</w:t>
      </w:r>
      <w:r w:rsidRPr="00DF5241">
        <w:rPr>
          <w:rFonts w:ascii="Verdana" w:hAnsi="Verdana" w:cs="Arial"/>
          <w:b/>
          <w:sz w:val="20"/>
          <w:szCs w:val="20"/>
          <w:u w:val="single"/>
        </w:rPr>
        <w:t xml:space="preserve"> ΣΥΜΒΑΤΙΚΑ ΣΤΟΙΧΕΙΑ</w:t>
      </w:r>
    </w:p>
    <w:p w:rsidR="004756B5" w:rsidRPr="00DF5241" w:rsidRDefault="004756B5" w:rsidP="004756B5">
      <w:pPr>
        <w:pStyle w:val="FR1"/>
        <w:spacing w:before="0" w:after="120" w:line="320" w:lineRule="exact"/>
        <w:ind w:left="0"/>
        <w:jc w:val="both"/>
        <w:rPr>
          <w:rFonts w:ascii="Verdana" w:hAnsi="Verdana"/>
        </w:rPr>
      </w:pPr>
    </w:p>
    <w:p w:rsidR="004756B5" w:rsidRPr="00DF5241" w:rsidRDefault="004756B5" w:rsidP="004756B5">
      <w:pPr>
        <w:pStyle w:val="FR1"/>
        <w:spacing w:before="0" w:after="120" w:line="320" w:lineRule="exact"/>
        <w:ind w:left="0"/>
        <w:jc w:val="both"/>
        <w:rPr>
          <w:rFonts w:ascii="Verdana" w:hAnsi="Verdana"/>
        </w:rPr>
      </w:pPr>
      <w:r w:rsidRPr="00DF5241">
        <w:rPr>
          <w:rFonts w:ascii="Verdana" w:hAnsi="Verdana"/>
        </w:rPr>
        <w:t>Συμβατικά στοιχεία της εργασίας είναι, κατά σειρά ισχύος, τα ακόλουθα:</w:t>
      </w:r>
    </w:p>
    <w:p w:rsidR="004756B5" w:rsidRPr="00AE306C" w:rsidRDefault="004756B5" w:rsidP="004756B5">
      <w:pPr>
        <w:autoSpaceDE w:val="0"/>
        <w:autoSpaceDN w:val="0"/>
        <w:adjustRightInd w:val="0"/>
        <w:spacing w:after="120" w:line="320" w:lineRule="exact"/>
        <w:rPr>
          <w:rFonts w:ascii="Verdana" w:hAnsi="Verdana" w:cs="Arial"/>
          <w:sz w:val="20"/>
          <w:szCs w:val="20"/>
        </w:rPr>
      </w:pPr>
      <w:r w:rsidRPr="00AE306C">
        <w:rPr>
          <w:rFonts w:ascii="Verdana" w:hAnsi="Verdana"/>
          <w:sz w:val="20"/>
          <w:szCs w:val="20"/>
        </w:rPr>
        <w:t>α</w:t>
      </w:r>
      <w:r w:rsidRPr="00AE306C">
        <w:rPr>
          <w:rFonts w:ascii="Verdana" w:hAnsi="Verdana" w:cs="Arial"/>
          <w:sz w:val="20"/>
          <w:szCs w:val="20"/>
        </w:rPr>
        <w:t xml:space="preserve">) Διακήρυξη δημοπρασίας </w:t>
      </w:r>
    </w:p>
    <w:p w:rsidR="004756B5" w:rsidRPr="00AE306C" w:rsidRDefault="004756B5" w:rsidP="004756B5">
      <w:pPr>
        <w:autoSpaceDE w:val="0"/>
        <w:autoSpaceDN w:val="0"/>
        <w:adjustRightInd w:val="0"/>
        <w:spacing w:after="120" w:line="320" w:lineRule="exact"/>
        <w:rPr>
          <w:rFonts w:ascii="Verdana" w:hAnsi="Verdana" w:cs="Arial"/>
          <w:sz w:val="20"/>
          <w:szCs w:val="20"/>
        </w:rPr>
      </w:pPr>
      <w:r w:rsidRPr="00AE306C">
        <w:rPr>
          <w:rFonts w:ascii="Verdana" w:hAnsi="Verdana" w:cs="Arial"/>
          <w:sz w:val="20"/>
          <w:szCs w:val="20"/>
        </w:rPr>
        <w:t xml:space="preserve">β) Προϋπολογισμός και Προσφορά του αναδόχου </w:t>
      </w:r>
    </w:p>
    <w:p w:rsidR="004756B5" w:rsidRPr="00AE306C" w:rsidRDefault="004756B5" w:rsidP="004756B5">
      <w:pPr>
        <w:keepNext/>
        <w:autoSpaceDE w:val="0"/>
        <w:autoSpaceDN w:val="0"/>
        <w:adjustRightInd w:val="0"/>
        <w:spacing w:after="120" w:line="320" w:lineRule="exact"/>
        <w:rPr>
          <w:rFonts w:ascii="Verdana" w:hAnsi="Verdana" w:cs="Arial"/>
          <w:sz w:val="20"/>
          <w:szCs w:val="20"/>
        </w:rPr>
      </w:pPr>
      <w:r w:rsidRPr="00AE306C">
        <w:rPr>
          <w:rFonts w:ascii="Verdana" w:hAnsi="Verdana" w:cs="Arial"/>
          <w:sz w:val="20"/>
          <w:szCs w:val="20"/>
        </w:rPr>
        <w:t>γ) Συγγραφή υποχρεώσεων</w:t>
      </w:r>
    </w:p>
    <w:p w:rsidR="004756B5" w:rsidRPr="00DF5241" w:rsidRDefault="004756B5" w:rsidP="004756B5">
      <w:pPr>
        <w:keepNext/>
        <w:autoSpaceDE w:val="0"/>
        <w:autoSpaceDN w:val="0"/>
        <w:adjustRightInd w:val="0"/>
        <w:spacing w:after="120" w:line="320" w:lineRule="exact"/>
        <w:rPr>
          <w:rFonts w:ascii="Verdana" w:hAnsi="Verdana" w:cs="Arial"/>
          <w:sz w:val="20"/>
          <w:szCs w:val="20"/>
        </w:rPr>
      </w:pPr>
      <w:r w:rsidRPr="00AE306C">
        <w:rPr>
          <w:rFonts w:ascii="Verdana" w:hAnsi="Verdana" w:cs="Arial"/>
          <w:sz w:val="20"/>
          <w:szCs w:val="20"/>
        </w:rPr>
        <w:t>δ) Τεχνική περιγραφή</w:t>
      </w:r>
      <w:r>
        <w:rPr>
          <w:rFonts w:ascii="Verdana" w:hAnsi="Verdana" w:cs="Arial"/>
          <w:sz w:val="20"/>
          <w:szCs w:val="20"/>
        </w:rPr>
        <w:t xml:space="preserve"> - Μελέτη</w:t>
      </w:r>
    </w:p>
    <w:p w:rsidR="004756B5" w:rsidRPr="00DF5241" w:rsidRDefault="004756B5" w:rsidP="004756B5">
      <w:pPr>
        <w:spacing w:after="120" w:line="320" w:lineRule="exact"/>
        <w:jc w:val="both"/>
        <w:rPr>
          <w:rFonts w:ascii="Verdana" w:hAnsi="Verdana" w:cs="Arial"/>
          <w:b/>
          <w:sz w:val="20"/>
          <w:szCs w:val="20"/>
          <w:u w:val="single"/>
        </w:rPr>
      </w:pPr>
    </w:p>
    <w:p w:rsidR="004756B5" w:rsidRPr="00DF5241" w:rsidRDefault="004756B5" w:rsidP="004756B5">
      <w:pPr>
        <w:spacing w:after="120" w:line="320" w:lineRule="exact"/>
        <w:jc w:val="both"/>
        <w:rPr>
          <w:rFonts w:ascii="Verdana" w:hAnsi="Verdana" w:cs="Arial"/>
          <w:b/>
          <w:sz w:val="20"/>
          <w:szCs w:val="20"/>
          <w:u w:val="single"/>
        </w:rPr>
      </w:pPr>
      <w:r w:rsidRPr="00DF5241">
        <w:rPr>
          <w:rFonts w:ascii="Verdana" w:hAnsi="Verdana" w:cs="Arial"/>
          <w:b/>
          <w:sz w:val="20"/>
          <w:szCs w:val="20"/>
          <w:u w:val="single"/>
        </w:rPr>
        <w:t>ΑΡΘΡΟ 4°</w:t>
      </w:r>
      <w:r>
        <w:rPr>
          <w:rFonts w:ascii="Verdana" w:hAnsi="Verdana" w:cs="Arial"/>
          <w:b/>
          <w:sz w:val="20"/>
          <w:szCs w:val="20"/>
          <w:u w:val="single"/>
        </w:rPr>
        <w:t>:</w:t>
      </w:r>
      <w:r w:rsidRPr="00DF5241">
        <w:rPr>
          <w:rFonts w:ascii="Verdana" w:hAnsi="Verdana" w:cs="Arial"/>
          <w:b/>
          <w:sz w:val="20"/>
          <w:szCs w:val="20"/>
          <w:u w:val="single"/>
        </w:rPr>
        <w:t xml:space="preserve"> ΧΡΟΝΟΣ  ΕΚΤΕΛΕΣΗΣ ΤΗΣ ΕΡΓΑΣΙΑΣ</w:t>
      </w:r>
    </w:p>
    <w:p w:rsidR="004756B5" w:rsidRPr="00DF5241" w:rsidRDefault="004756B5" w:rsidP="004756B5">
      <w:pPr>
        <w:spacing w:after="120" w:line="320" w:lineRule="exact"/>
        <w:jc w:val="both"/>
        <w:rPr>
          <w:rFonts w:ascii="Verdana" w:hAnsi="Verdana" w:cs="Arial"/>
          <w:sz w:val="20"/>
          <w:szCs w:val="20"/>
        </w:rPr>
      </w:pPr>
      <w:r w:rsidRPr="00DF5241">
        <w:rPr>
          <w:rFonts w:ascii="Verdana" w:hAnsi="Verdana" w:cs="Arial"/>
          <w:bCs/>
          <w:sz w:val="20"/>
          <w:szCs w:val="20"/>
        </w:rPr>
        <w:t xml:space="preserve">Η παρούσα σύμβαση έχει διάρκεια </w:t>
      </w:r>
      <w:r w:rsidRPr="00CF24FF">
        <w:rPr>
          <w:rFonts w:ascii="Verdana" w:hAnsi="Verdana" w:cs="Arial"/>
          <w:bCs/>
          <w:sz w:val="20"/>
          <w:szCs w:val="20"/>
        </w:rPr>
        <w:t>δώδεκα (12)</w:t>
      </w:r>
      <w:r w:rsidRPr="00DF5241">
        <w:rPr>
          <w:rFonts w:ascii="Verdana" w:hAnsi="Verdana" w:cs="Arial"/>
          <w:bCs/>
          <w:sz w:val="20"/>
          <w:szCs w:val="20"/>
        </w:rPr>
        <w:t xml:space="preserve"> μήνες, με δυνατότητα παράτασης, σε περίπτωση μη εξαντλήσεως του συμβατικού αντικειμένου, κατόπιν συνεννόησης με την Υπηρεσία.</w:t>
      </w:r>
      <w:r>
        <w:rPr>
          <w:rFonts w:ascii="Verdana" w:hAnsi="Verdana" w:cs="Arial"/>
          <w:bCs/>
          <w:sz w:val="20"/>
          <w:szCs w:val="20"/>
        </w:rPr>
        <w:t xml:space="preserve"> Σε κάθε περίπτωση η σύμβαση θα ξεκινήσει μετά τη λήξη της αρ.πρωτ.38985/18-12-2015 υφιστάμενης σύμβασης.</w:t>
      </w:r>
    </w:p>
    <w:p w:rsidR="004756B5" w:rsidRPr="00DF5241" w:rsidRDefault="004756B5" w:rsidP="004756B5">
      <w:pPr>
        <w:spacing w:after="120" w:line="320" w:lineRule="exact"/>
        <w:jc w:val="both"/>
        <w:rPr>
          <w:rFonts w:ascii="Verdana" w:hAnsi="Verdana" w:cs="Arial"/>
          <w:bCs/>
          <w:sz w:val="20"/>
          <w:szCs w:val="20"/>
        </w:rPr>
      </w:pPr>
    </w:p>
    <w:p w:rsidR="004756B5" w:rsidRPr="00DF5241" w:rsidRDefault="004756B5" w:rsidP="004756B5">
      <w:pPr>
        <w:spacing w:after="120" w:line="320" w:lineRule="exact"/>
        <w:jc w:val="both"/>
        <w:rPr>
          <w:rFonts w:ascii="Verdana" w:hAnsi="Verdana" w:cs="Arial"/>
          <w:b/>
          <w:sz w:val="20"/>
          <w:szCs w:val="20"/>
          <w:u w:val="single"/>
        </w:rPr>
      </w:pPr>
      <w:r w:rsidRPr="00DF5241">
        <w:rPr>
          <w:rFonts w:ascii="Verdana" w:hAnsi="Verdana" w:cs="Arial"/>
          <w:b/>
          <w:sz w:val="20"/>
          <w:szCs w:val="20"/>
          <w:u w:val="single"/>
        </w:rPr>
        <w:t>ΑΡΘΡΟ 5°</w:t>
      </w:r>
      <w:r>
        <w:rPr>
          <w:rFonts w:ascii="Verdana" w:hAnsi="Verdana" w:cs="Arial"/>
          <w:b/>
          <w:sz w:val="20"/>
          <w:szCs w:val="20"/>
          <w:u w:val="single"/>
        </w:rPr>
        <w:t>:</w:t>
      </w:r>
      <w:r w:rsidRPr="00DF5241">
        <w:rPr>
          <w:rFonts w:ascii="Verdana" w:hAnsi="Verdana" w:cs="Arial"/>
          <w:b/>
          <w:sz w:val="20"/>
          <w:szCs w:val="20"/>
          <w:u w:val="single"/>
        </w:rPr>
        <w:t xml:space="preserve"> ΕΠΙΒΛΕΨΗ-ΠΑΡΑΛΑΒΗ ΤΗΣ ΕΡΓΑΣΙΑΣ-ΠΛΗΡΩΜΗ</w:t>
      </w:r>
    </w:p>
    <w:p w:rsidR="004756B5" w:rsidRPr="00DF5241" w:rsidRDefault="004756B5" w:rsidP="004756B5">
      <w:pPr>
        <w:spacing w:after="120" w:line="320" w:lineRule="exact"/>
        <w:jc w:val="both"/>
        <w:rPr>
          <w:rFonts w:ascii="Verdana" w:hAnsi="Verdana" w:cs="Arial"/>
          <w:bCs/>
          <w:sz w:val="20"/>
          <w:szCs w:val="20"/>
        </w:rPr>
      </w:pPr>
      <w:r w:rsidRPr="00DF5241">
        <w:rPr>
          <w:rFonts w:ascii="Verdana" w:hAnsi="Verdana" w:cs="Arial"/>
          <w:bCs/>
          <w:sz w:val="20"/>
          <w:szCs w:val="20"/>
        </w:rPr>
        <w:t>Η παραλαβή των εργασιών θα γίνεται τμηματικά από την αρμόδια προς τούτο Επιτροπή Παραλαβής, προκειμένου να διαπιστωθεί αν οι εργασίες παρασχέθηκαν επιμελώς και σύμφωνα με τους όρους και τις τεχνικές προδιαγραφές της μελέτης.</w:t>
      </w:r>
    </w:p>
    <w:p w:rsidR="004756B5" w:rsidRPr="00DF5241" w:rsidRDefault="004756B5" w:rsidP="004756B5">
      <w:pPr>
        <w:spacing w:after="120" w:line="320" w:lineRule="exact"/>
        <w:jc w:val="both"/>
        <w:rPr>
          <w:rFonts w:ascii="Verdana" w:hAnsi="Verdana" w:cs="Arial"/>
          <w:bCs/>
          <w:sz w:val="20"/>
          <w:szCs w:val="20"/>
        </w:rPr>
      </w:pPr>
      <w:r w:rsidRPr="00DF5241">
        <w:rPr>
          <w:rFonts w:ascii="Verdana" w:hAnsi="Verdana" w:cs="Arial"/>
          <w:bCs/>
          <w:sz w:val="20"/>
          <w:szCs w:val="20"/>
        </w:rPr>
        <w:t>Η πληρωμή της εργασίας θα γίνεται σταδιακά βάσει πιστοποιήσεων που θα υποβάλλονται και περιλαμβάνουν εκτελεσμένες εργασίες των οποίων έχει ολοκληρωθεί η τμηματική παραλαβή.</w:t>
      </w:r>
    </w:p>
    <w:p w:rsidR="004756B5" w:rsidRPr="00CF24FF" w:rsidRDefault="004756B5" w:rsidP="004756B5">
      <w:pPr>
        <w:spacing w:after="120" w:line="320" w:lineRule="exact"/>
        <w:jc w:val="both"/>
        <w:rPr>
          <w:rFonts w:ascii="Verdana" w:hAnsi="Verdana" w:cs="Arial"/>
          <w:bCs/>
          <w:sz w:val="20"/>
          <w:szCs w:val="20"/>
        </w:rPr>
      </w:pPr>
      <w:r w:rsidRPr="00DF5241">
        <w:rPr>
          <w:rFonts w:ascii="Verdana" w:hAnsi="Verdana" w:cs="Arial"/>
          <w:bCs/>
          <w:sz w:val="20"/>
          <w:szCs w:val="20"/>
        </w:rPr>
        <w:t>Για την παρακολούθηση και επίβλεψη της σύμβασ</w:t>
      </w:r>
      <w:r>
        <w:rPr>
          <w:rFonts w:ascii="Verdana" w:hAnsi="Verdana" w:cs="Arial"/>
          <w:bCs/>
          <w:sz w:val="20"/>
          <w:szCs w:val="20"/>
        </w:rPr>
        <w:t>η</w:t>
      </w:r>
      <w:r w:rsidRPr="00DF5241">
        <w:rPr>
          <w:rFonts w:ascii="Verdana" w:hAnsi="Verdana" w:cs="Arial"/>
          <w:bCs/>
          <w:sz w:val="20"/>
          <w:szCs w:val="20"/>
        </w:rPr>
        <w:t>ς, ο Δήμος Σπάρτης μπορεί να ορίσει επιβλέποντα αυτής, ο οποίος θα μπορεί να προβαίνει σε καθημερινό έλεγχο των εργασιών</w:t>
      </w:r>
      <w:r>
        <w:rPr>
          <w:rFonts w:ascii="Verdana" w:hAnsi="Verdana" w:cs="Arial"/>
          <w:bCs/>
          <w:sz w:val="20"/>
          <w:szCs w:val="20"/>
        </w:rPr>
        <w:t xml:space="preserve">, </w:t>
      </w:r>
      <w:r w:rsidRPr="00CF24FF">
        <w:rPr>
          <w:rFonts w:ascii="Verdana" w:hAnsi="Verdana" w:cs="Arial"/>
          <w:bCs/>
          <w:sz w:val="20"/>
          <w:szCs w:val="20"/>
        </w:rPr>
        <w:t>θα συνεργάζεται με τον ανάδοχο σε τακτά χρονικά διαστήματα για την παρακολούθηση της εξέλιξης των εργασιών και θα παρακολουθεί και ελέγχει την εκτέλεση των όρων της σύμβασης και την εκπλήρωση των υποχρεώσεων του αναδόχου.</w:t>
      </w:r>
    </w:p>
    <w:p w:rsidR="004756B5" w:rsidRPr="00DF5241" w:rsidRDefault="004756B5" w:rsidP="004756B5">
      <w:pPr>
        <w:keepNext/>
        <w:autoSpaceDE w:val="0"/>
        <w:autoSpaceDN w:val="0"/>
        <w:adjustRightInd w:val="0"/>
        <w:spacing w:after="120" w:line="320" w:lineRule="exact"/>
        <w:rPr>
          <w:rFonts w:ascii="Verdana" w:hAnsi="Verdana"/>
          <w:sz w:val="20"/>
          <w:szCs w:val="20"/>
        </w:rPr>
      </w:pPr>
    </w:p>
    <w:p w:rsidR="004756B5" w:rsidRPr="00DF5241" w:rsidRDefault="004756B5" w:rsidP="004756B5">
      <w:pPr>
        <w:spacing w:after="120" w:line="320" w:lineRule="exact"/>
        <w:jc w:val="both"/>
        <w:rPr>
          <w:rFonts w:ascii="Verdana" w:hAnsi="Verdana" w:cs="Arial"/>
          <w:b/>
          <w:sz w:val="20"/>
          <w:szCs w:val="20"/>
          <w:u w:val="single"/>
        </w:rPr>
      </w:pPr>
      <w:r w:rsidRPr="00DF5241">
        <w:rPr>
          <w:rFonts w:ascii="Verdana" w:hAnsi="Verdana" w:cs="Arial"/>
          <w:b/>
          <w:sz w:val="20"/>
          <w:szCs w:val="20"/>
          <w:u w:val="single"/>
        </w:rPr>
        <w:t>ΑΡΘΡΟ 6°</w:t>
      </w:r>
      <w:r>
        <w:rPr>
          <w:rFonts w:ascii="Verdana" w:hAnsi="Verdana" w:cs="Arial"/>
          <w:b/>
          <w:sz w:val="20"/>
          <w:szCs w:val="20"/>
          <w:u w:val="single"/>
        </w:rPr>
        <w:t>:</w:t>
      </w:r>
      <w:r w:rsidRPr="00DF5241">
        <w:rPr>
          <w:rFonts w:ascii="Verdana" w:hAnsi="Verdana" w:cs="Arial"/>
          <w:b/>
          <w:sz w:val="20"/>
          <w:szCs w:val="20"/>
          <w:u w:val="single"/>
        </w:rPr>
        <w:t xml:space="preserve"> ΕΓΓΥΗΣΕΙΣ</w:t>
      </w:r>
    </w:p>
    <w:p w:rsidR="004756B5" w:rsidRPr="00DF5241" w:rsidRDefault="004756B5" w:rsidP="004756B5">
      <w:pPr>
        <w:spacing w:after="120" w:line="320" w:lineRule="exact"/>
        <w:ind w:left="79"/>
        <w:jc w:val="both"/>
        <w:rPr>
          <w:rFonts w:ascii="Verdana" w:hAnsi="Verdana" w:cs="Arial"/>
          <w:bCs/>
          <w:sz w:val="20"/>
          <w:szCs w:val="20"/>
        </w:rPr>
      </w:pPr>
      <w:r w:rsidRPr="00D02480">
        <w:rPr>
          <w:rFonts w:ascii="Verdana" w:hAnsi="Verdana" w:cs="Arial"/>
          <w:bCs/>
          <w:sz w:val="20"/>
          <w:szCs w:val="20"/>
        </w:rPr>
        <w:t xml:space="preserve">Ο ανάδοχος υποχρεούται να καταθέσει κατά την υπογραφή της σύμβασης εγγύηση καλής εκτέλεσης, για ποσό ίσο με το 5% </w:t>
      </w:r>
      <w:r w:rsidRPr="00D02480">
        <w:rPr>
          <w:rFonts w:ascii="Verdana" w:hAnsi="Verdana" w:cs="Courier New"/>
          <w:sz w:val="20"/>
          <w:szCs w:val="20"/>
        </w:rPr>
        <w:t>του συμβατικού ποσού μη συμπεριλαμβανομένου του Φ.Π.Α.</w:t>
      </w:r>
    </w:p>
    <w:p w:rsidR="004756B5" w:rsidRPr="00DF5241" w:rsidRDefault="004756B5" w:rsidP="004756B5">
      <w:pPr>
        <w:spacing w:after="120" w:line="320" w:lineRule="exact"/>
        <w:ind w:left="79"/>
        <w:jc w:val="both"/>
        <w:rPr>
          <w:rFonts w:ascii="Verdana" w:hAnsi="Verdana" w:cs="Arial"/>
          <w:bCs/>
          <w:sz w:val="20"/>
          <w:szCs w:val="20"/>
        </w:rPr>
      </w:pPr>
      <w:r w:rsidRPr="00DF5241">
        <w:rPr>
          <w:rFonts w:ascii="Verdana" w:hAnsi="Verdana" w:cs="Arial"/>
          <w:bCs/>
          <w:sz w:val="20"/>
          <w:szCs w:val="20"/>
        </w:rPr>
        <w:lastRenderedPageBreak/>
        <w:t>Η εγγύηση καλής εκτέλεσης συντάσσεται κατά τον τύπο που ισχύει στο Δημόσιο και κατατίθεται από μορφή εγγυητικής επιστολής αναγνωρισμένης τράπεζας ή του ΤΣΜΕΔΕ ή γραμματίου σύστασης παρακαταθήκης του Ταμείου Παρακαταθηκών και Δανείων.</w:t>
      </w:r>
    </w:p>
    <w:p w:rsidR="004756B5" w:rsidRPr="00DF5241" w:rsidRDefault="004756B5" w:rsidP="004756B5">
      <w:pPr>
        <w:spacing w:after="120" w:line="320" w:lineRule="exact"/>
        <w:jc w:val="both"/>
        <w:rPr>
          <w:rFonts w:ascii="Verdana" w:hAnsi="Verdana" w:cs="Arial"/>
          <w:b/>
          <w:sz w:val="20"/>
          <w:szCs w:val="20"/>
        </w:rPr>
      </w:pPr>
    </w:p>
    <w:p w:rsidR="004756B5" w:rsidRPr="00DF5241" w:rsidRDefault="004756B5" w:rsidP="004756B5">
      <w:pPr>
        <w:spacing w:after="120" w:line="320" w:lineRule="exact"/>
        <w:jc w:val="both"/>
        <w:rPr>
          <w:rFonts w:ascii="Verdana" w:hAnsi="Verdana" w:cs="Arial"/>
          <w:b/>
          <w:sz w:val="20"/>
          <w:szCs w:val="20"/>
          <w:u w:val="single"/>
        </w:rPr>
      </w:pPr>
      <w:r w:rsidRPr="00DF5241">
        <w:rPr>
          <w:rFonts w:ascii="Verdana" w:hAnsi="Verdana" w:cs="Arial"/>
          <w:b/>
          <w:sz w:val="20"/>
          <w:szCs w:val="20"/>
          <w:u w:val="single"/>
        </w:rPr>
        <w:t>ΑΡΘΡΟ 7°</w:t>
      </w:r>
      <w:r>
        <w:rPr>
          <w:rFonts w:ascii="Verdana" w:hAnsi="Verdana" w:cs="Arial"/>
          <w:b/>
          <w:sz w:val="20"/>
          <w:szCs w:val="20"/>
          <w:u w:val="single"/>
        </w:rPr>
        <w:t>:</w:t>
      </w:r>
      <w:r w:rsidRPr="00DF5241">
        <w:rPr>
          <w:rFonts w:ascii="Verdana" w:hAnsi="Verdana" w:cs="Arial"/>
          <w:b/>
          <w:sz w:val="20"/>
          <w:szCs w:val="20"/>
          <w:u w:val="single"/>
        </w:rPr>
        <w:t xml:space="preserve"> ΥΠΟΧΡΕΩΣΕΙΣ ΑΝΑΔΟΧΟΥ</w:t>
      </w:r>
    </w:p>
    <w:p w:rsidR="004756B5" w:rsidRPr="00CF24FF" w:rsidRDefault="004756B5" w:rsidP="004756B5">
      <w:pPr>
        <w:pStyle w:val="2"/>
        <w:numPr>
          <w:ilvl w:val="1"/>
          <w:numId w:val="2"/>
        </w:numPr>
        <w:spacing w:after="120" w:line="320" w:lineRule="exact"/>
        <w:jc w:val="both"/>
        <w:rPr>
          <w:rFonts w:ascii="Verdana" w:hAnsi="Verdana" w:cs="Arial"/>
          <w:bCs/>
          <w:sz w:val="20"/>
        </w:rPr>
      </w:pPr>
      <w:r w:rsidRPr="00DF5241">
        <w:rPr>
          <w:rFonts w:ascii="Verdana" w:hAnsi="Verdana" w:cs="Arial"/>
          <w:bCs/>
          <w:sz w:val="20"/>
        </w:rPr>
        <w:t>Ο ανάδοχος είναι υποχρεωμένος να χρησιμοποιεί ειδικευμένο και έμπειρο εργατικό προσωπικό, ικανό σε αριθμό για την εκτέλεση των εργασιών της μελέτης.</w:t>
      </w:r>
      <w:r w:rsidRPr="00DF5241">
        <w:rPr>
          <w:rFonts w:ascii="Verdana" w:hAnsi="Verdana" w:cs="Tahoma"/>
          <w:sz w:val="20"/>
        </w:rPr>
        <w:t xml:space="preserve"> Το προσωπικό θα είναι σταθερό για όλο το χρονικό διάστημα της σύμβασης και μόνο σε εξαιρετικές περιπτώσεις θα αντικαθίσταται από άλλο άτομο, για το οποίο θα ενημερώνεται με σχετικό έγγραφο  ο Δήμος Σπάρτης.</w:t>
      </w:r>
      <w:r w:rsidRPr="00DF5241">
        <w:rPr>
          <w:rFonts w:ascii="Verdana" w:hAnsi="Verdana" w:cs="Tahoma"/>
          <w:b/>
          <w:bCs/>
          <w:sz w:val="20"/>
        </w:rPr>
        <w:t xml:space="preserve"> </w:t>
      </w:r>
      <w:r w:rsidRPr="00DF5241">
        <w:rPr>
          <w:rFonts w:ascii="Verdana" w:hAnsi="Verdana" w:cs="Tahoma"/>
          <w:bCs/>
          <w:sz w:val="20"/>
        </w:rPr>
        <w:t xml:space="preserve">Σε περίπτωση που διαπιστωθεί ακαταλληλότητα του απασχολούμενου προσωπικού, ο ανάδοχος είναι υποχρεωμένος να προβαίνει στην αντικατάστασή του, σύμφωνα με τις έγγραφες υποδείξεις του Δήμου Σπάρτης. Κατάλογος με τα ατομικά στοιχεία του απασχολούμενου προσωπικού θα δοθεί στο Δήμο Σπάρτης κατά την υπογραφή της </w:t>
      </w:r>
      <w:r w:rsidRPr="00CF24FF">
        <w:rPr>
          <w:rFonts w:ascii="Verdana" w:hAnsi="Verdana" w:cs="Tahoma"/>
          <w:bCs/>
          <w:sz w:val="20"/>
        </w:rPr>
        <w:t>σύμβασης.</w:t>
      </w:r>
    </w:p>
    <w:p w:rsidR="004756B5" w:rsidRPr="00CF24FF" w:rsidRDefault="004756B5" w:rsidP="004756B5">
      <w:pPr>
        <w:pStyle w:val="2"/>
        <w:numPr>
          <w:ilvl w:val="1"/>
          <w:numId w:val="2"/>
        </w:numPr>
        <w:spacing w:after="120" w:line="320" w:lineRule="exact"/>
        <w:jc w:val="both"/>
        <w:rPr>
          <w:rFonts w:ascii="Verdana" w:hAnsi="Verdana" w:cs="Arial"/>
          <w:bCs/>
          <w:sz w:val="20"/>
        </w:rPr>
      </w:pPr>
      <w:r w:rsidRPr="00CF24FF">
        <w:rPr>
          <w:rFonts w:ascii="Verdana" w:hAnsi="Verdana" w:cs="Arial"/>
          <w:bCs/>
          <w:sz w:val="20"/>
        </w:rPr>
        <w:t>Ο ανάδοχος υποχρεούται να τηρεί ημερολόγιο εργασιών, όπου θα αναγράφονται η τμηματική εκτέλεση του αντικειμένου της σύμβασης, για κάθε ημέρα εργασίας, οι εργασίες που εκτελέστηκαν, ο χώρος των εργασιών, οι ώρες έναρξης και λήξης των εργασιών.</w:t>
      </w:r>
    </w:p>
    <w:p w:rsidR="004756B5" w:rsidRPr="00DF5241" w:rsidRDefault="004756B5" w:rsidP="004756B5">
      <w:pPr>
        <w:pStyle w:val="2"/>
        <w:numPr>
          <w:ilvl w:val="1"/>
          <w:numId w:val="2"/>
        </w:numPr>
        <w:spacing w:after="120" w:line="320" w:lineRule="exact"/>
        <w:jc w:val="both"/>
        <w:rPr>
          <w:rFonts w:ascii="Verdana" w:hAnsi="Verdana" w:cs="Arial"/>
          <w:bCs/>
          <w:sz w:val="20"/>
        </w:rPr>
      </w:pPr>
      <w:r w:rsidRPr="00DF5241">
        <w:rPr>
          <w:rFonts w:ascii="Verdana" w:hAnsi="Verdana" w:cs="Arial"/>
          <w:bCs/>
          <w:sz w:val="20"/>
        </w:rPr>
        <w:t xml:space="preserve">Ο ανάδοχος οφείλει να συμμορφώνεται άμεσα με τις υποδείξεις του Δήμου Σπάρτης ή του τυχόν οριζομένου επιβλέποντος της σύμβασης. </w:t>
      </w:r>
    </w:p>
    <w:p w:rsidR="004756B5" w:rsidRPr="00DF5241" w:rsidRDefault="004756B5" w:rsidP="004756B5">
      <w:pPr>
        <w:pStyle w:val="2"/>
        <w:numPr>
          <w:ilvl w:val="1"/>
          <w:numId w:val="2"/>
        </w:numPr>
        <w:spacing w:after="120" w:line="320" w:lineRule="exact"/>
        <w:jc w:val="both"/>
        <w:rPr>
          <w:rFonts w:ascii="Verdana" w:hAnsi="Verdana" w:cs="Arial"/>
          <w:bCs/>
          <w:sz w:val="20"/>
        </w:rPr>
      </w:pPr>
      <w:r w:rsidRPr="00DF5241">
        <w:rPr>
          <w:rFonts w:ascii="Verdana" w:hAnsi="Verdana" w:cs="Arial"/>
          <w:bCs/>
          <w:sz w:val="20"/>
        </w:rPr>
        <w:t xml:space="preserve">Ο ανάδοχος έχει υποχρέωση και ευθύνη να παίρνει όλα τα αναγκαία μέτρα για την ασφάλεια του προσωπικού που απασχολεί και για την προστασία της υγείας και ασφάλειας των εργαζομένων του. </w:t>
      </w:r>
    </w:p>
    <w:p w:rsidR="004756B5" w:rsidRPr="00AE306C" w:rsidRDefault="004756B5" w:rsidP="004756B5">
      <w:pPr>
        <w:pStyle w:val="2"/>
        <w:numPr>
          <w:ilvl w:val="1"/>
          <w:numId w:val="2"/>
        </w:numPr>
        <w:spacing w:after="120" w:line="320" w:lineRule="exact"/>
        <w:jc w:val="both"/>
        <w:rPr>
          <w:rFonts w:ascii="Verdana" w:hAnsi="Verdana" w:cs="Arial"/>
          <w:bCs/>
          <w:sz w:val="20"/>
        </w:rPr>
      </w:pPr>
      <w:r w:rsidRPr="00DF5241">
        <w:rPr>
          <w:rFonts w:ascii="Verdana" w:hAnsi="Verdana" w:cs="Arial"/>
          <w:bCs/>
          <w:sz w:val="20"/>
        </w:rPr>
        <w:t xml:space="preserve">Το πάσης φύσεως και ειδικότητας προσωπικό για την εκτέλεση του έργου αμείβεται και ασφαλίζεται αποκλειστικά από τον ανάδοχο. Σημειώνεται ρητά </w:t>
      </w:r>
      <w:r w:rsidRPr="00DF5241">
        <w:rPr>
          <w:rFonts w:ascii="Verdana" w:hAnsi="Verdana" w:cs="Arial"/>
          <w:bCs/>
          <w:sz w:val="20"/>
          <w:u w:val="single"/>
        </w:rPr>
        <w:t>ότι απαγορεύεται</w:t>
      </w:r>
      <w:r w:rsidRPr="00DF5241">
        <w:rPr>
          <w:rFonts w:ascii="Verdana" w:hAnsi="Verdana" w:cs="Arial"/>
          <w:bCs/>
          <w:sz w:val="20"/>
        </w:rPr>
        <w:t xml:space="preserve"> </w:t>
      </w:r>
      <w:r w:rsidRPr="00AE306C">
        <w:rPr>
          <w:rFonts w:ascii="Verdana" w:hAnsi="Verdana" w:cs="Arial"/>
          <w:bCs/>
          <w:sz w:val="20"/>
        </w:rPr>
        <w:t xml:space="preserve">η απασχόληση ανασφάλιστου προσωπικού. </w:t>
      </w:r>
    </w:p>
    <w:p w:rsidR="004756B5" w:rsidRPr="00AE306C" w:rsidRDefault="004756B5" w:rsidP="004756B5">
      <w:pPr>
        <w:pStyle w:val="2"/>
        <w:numPr>
          <w:ilvl w:val="1"/>
          <w:numId w:val="2"/>
        </w:numPr>
        <w:spacing w:after="120" w:line="320" w:lineRule="exact"/>
        <w:jc w:val="both"/>
        <w:rPr>
          <w:rFonts w:ascii="Verdana" w:hAnsi="Verdana" w:cs="Arial"/>
          <w:bCs/>
          <w:sz w:val="20"/>
        </w:rPr>
      </w:pPr>
      <w:r w:rsidRPr="00AE306C">
        <w:rPr>
          <w:rFonts w:ascii="Verdana" w:hAnsi="Verdana" w:cs="Tahoma"/>
          <w:bCs/>
          <w:sz w:val="20"/>
        </w:rPr>
        <w:t>Ο ανάδοχος υποχρεούται να τηρεί απαρέγκλιτα τις διατάξεις της εργατικής νομοθεσίας. Σε περίπτωση που διαπιστωθεί παράβαση του ανωτέρου όρου, θα καταγγέλλεται η σύμβαση με την ανάδοχο εταιρία, χωρίς καμία προειδοποίηση.</w:t>
      </w:r>
    </w:p>
    <w:p w:rsidR="004756B5" w:rsidRPr="00DF5241" w:rsidRDefault="004756B5" w:rsidP="004756B5">
      <w:pPr>
        <w:pStyle w:val="2"/>
        <w:numPr>
          <w:ilvl w:val="1"/>
          <w:numId w:val="2"/>
        </w:numPr>
        <w:spacing w:after="120" w:line="320" w:lineRule="exact"/>
        <w:jc w:val="both"/>
        <w:rPr>
          <w:rFonts w:ascii="Verdana" w:hAnsi="Verdana" w:cs="Arial"/>
          <w:bCs/>
          <w:sz w:val="20"/>
        </w:rPr>
      </w:pPr>
      <w:r w:rsidRPr="00DF5241">
        <w:rPr>
          <w:rFonts w:ascii="Verdana" w:hAnsi="Verdana"/>
          <w:sz w:val="20"/>
        </w:rPr>
        <w:t xml:space="preserve">Ο ανάδοχος είναι αποκλειστικά υπεύθυνος για οποιοδήποτε ατύχημα συμβεί κατά την εκτέλεση των εργασιών και οφείλει να λαμβάνει όλα τα ενδεικνυόμενα μέτρα ασφάλειας για την προστασία του προσωπικού, των μηχανημάτων, εγκαταστάσεων κ.λ.π.  </w:t>
      </w:r>
    </w:p>
    <w:p w:rsidR="004756B5" w:rsidRPr="00DF5241" w:rsidRDefault="004756B5" w:rsidP="004756B5">
      <w:pPr>
        <w:pStyle w:val="2"/>
        <w:numPr>
          <w:ilvl w:val="1"/>
          <w:numId w:val="2"/>
        </w:numPr>
        <w:spacing w:after="120" w:line="320" w:lineRule="exact"/>
        <w:jc w:val="both"/>
        <w:rPr>
          <w:rFonts w:ascii="Verdana" w:hAnsi="Verdana" w:cs="Arial"/>
          <w:bCs/>
          <w:sz w:val="20"/>
        </w:rPr>
      </w:pPr>
      <w:r w:rsidRPr="00DF5241">
        <w:rPr>
          <w:rFonts w:ascii="Verdana" w:hAnsi="Verdana"/>
          <w:sz w:val="20"/>
        </w:rPr>
        <w:t xml:space="preserve">Σε περίπτωση μη συμμόρφωσης, ο Δήμος Σπάρτης μετά από σχετική απόφαση του Δημοτικού του Συμβουλίου, δύναται να καταγγείλει </w:t>
      </w:r>
      <w:r w:rsidRPr="00DF5241">
        <w:rPr>
          <w:rFonts w:ascii="Verdana" w:hAnsi="Verdana"/>
          <w:sz w:val="20"/>
        </w:rPr>
        <w:lastRenderedPageBreak/>
        <w:t>μονομερώς την σύμβαση κηρύσσοντας έκπτωτο τον ανάδοχο με ό,τι αυτό συνεπάγεται.</w:t>
      </w:r>
    </w:p>
    <w:p w:rsidR="004756B5" w:rsidRPr="00DF5241" w:rsidRDefault="004756B5" w:rsidP="004756B5">
      <w:pPr>
        <w:keepNext/>
        <w:autoSpaceDE w:val="0"/>
        <w:autoSpaceDN w:val="0"/>
        <w:adjustRightInd w:val="0"/>
        <w:spacing w:after="120" w:line="320" w:lineRule="exact"/>
        <w:rPr>
          <w:rFonts w:ascii="Verdana" w:hAnsi="Verdana"/>
          <w:sz w:val="20"/>
          <w:szCs w:val="20"/>
        </w:rPr>
      </w:pPr>
    </w:p>
    <w:p w:rsidR="004756B5" w:rsidRPr="00DF5241" w:rsidRDefault="004756B5" w:rsidP="004756B5">
      <w:pPr>
        <w:spacing w:after="120" w:line="320" w:lineRule="exact"/>
        <w:jc w:val="both"/>
        <w:rPr>
          <w:rFonts w:ascii="Verdana" w:hAnsi="Verdana" w:cs="Arial"/>
          <w:b/>
          <w:sz w:val="20"/>
          <w:szCs w:val="20"/>
          <w:u w:val="single"/>
        </w:rPr>
      </w:pPr>
      <w:r w:rsidRPr="00DF5241">
        <w:rPr>
          <w:rFonts w:ascii="Verdana" w:hAnsi="Verdana" w:cs="Arial"/>
          <w:b/>
          <w:sz w:val="20"/>
          <w:szCs w:val="20"/>
          <w:u w:val="single"/>
        </w:rPr>
        <w:t>ΑΡΘΡΟ 8°</w:t>
      </w:r>
      <w:r>
        <w:rPr>
          <w:rFonts w:ascii="Verdana" w:hAnsi="Verdana" w:cs="Arial"/>
          <w:b/>
          <w:sz w:val="20"/>
          <w:szCs w:val="20"/>
          <w:u w:val="single"/>
        </w:rPr>
        <w:t>:</w:t>
      </w:r>
      <w:r w:rsidRPr="00DF5241">
        <w:rPr>
          <w:rFonts w:ascii="Verdana" w:hAnsi="Verdana" w:cs="Arial"/>
          <w:b/>
          <w:sz w:val="20"/>
          <w:szCs w:val="20"/>
          <w:u w:val="single"/>
        </w:rPr>
        <w:t xml:space="preserve"> ΚΡΑΤΗΣΕΙΣ</w:t>
      </w:r>
    </w:p>
    <w:p w:rsidR="004756B5" w:rsidRPr="0088095D" w:rsidRDefault="004756B5" w:rsidP="004756B5">
      <w:pPr>
        <w:pStyle w:val="FR1"/>
        <w:spacing w:before="0" w:after="120" w:line="320" w:lineRule="exact"/>
        <w:ind w:left="0"/>
        <w:jc w:val="both"/>
        <w:rPr>
          <w:rFonts w:ascii="Verdana" w:hAnsi="Verdana"/>
        </w:rPr>
      </w:pPr>
      <w:r w:rsidRPr="0088095D">
        <w:rPr>
          <w:rFonts w:ascii="Verdana" w:hAnsi="Verdana"/>
        </w:rPr>
        <w:t>Ο ανάδοχος σύμφωνα με τις ισχύουσες διατάξεις βαρύνεται με όλους τους ανεξαιρέτως τους φόρους, τέλη, δασμούς και εισφορές υπέρ του δημοσίου, δήμων και κοινοτήτων ή τρίτων που ισχύουν κατά την ημέρα της δημοπρασίας.</w:t>
      </w:r>
    </w:p>
    <w:p w:rsidR="004756B5" w:rsidRPr="00DF5241" w:rsidRDefault="004756B5" w:rsidP="004756B5">
      <w:pPr>
        <w:pStyle w:val="FR1"/>
        <w:spacing w:before="0" w:after="120" w:line="320" w:lineRule="exact"/>
        <w:ind w:left="0"/>
        <w:jc w:val="both"/>
        <w:rPr>
          <w:rFonts w:ascii="Verdana" w:hAnsi="Verdana"/>
          <w:u w:val="single"/>
        </w:rPr>
      </w:pPr>
    </w:p>
    <w:p w:rsidR="004756B5" w:rsidRPr="00DF5241" w:rsidRDefault="004756B5" w:rsidP="004756B5">
      <w:pPr>
        <w:spacing w:after="120" w:line="320" w:lineRule="exact"/>
        <w:jc w:val="both"/>
        <w:rPr>
          <w:rFonts w:ascii="Verdana" w:hAnsi="Verdana" w:cs="Arial"/>
          <w:b/>
          <w:sz w:val="20"/>
          <w:szCs w:val="20"/>
          <w:u w:val="single"/>
        </w:rPr>
      </w:pPr>
      <w:r w:rsidRPr="00DF5241">
        <w:rPr>
          <w:rFonts w:ascii="Verdana" w:hAnsi="Verdana" w:cs="Arial"/>
          <w:b/>
          <w:sz w:val="20"/>
          <w:szCs w:val="20"/>
          <w:u w:val="single"/>
        </w:rPr>
        <w:t>ΑΡΘΡΟ 9°</w:t>
      </w:r>
      <w:r>
        <w:rPr>
          <w:rFonts w:ascii="Verdana" w:hAnsi="Verdana" w:cs="Arial"/>
          <w:b/>
          <w:sz w:val="20"/>
          <w:szCs w:val="20"/>
          <w:u w:val="single"/>
        </w:rPr>
        <w:t>:</w:t>
      </w:r>
      <w:r w:rsidRPr="00DF5241">
        <w:rPr>
          <w:rFonts w:ascii="Verdana" w:hAnsi="Verdana" w:cs="Arial"/>
          <w:b/>
          <w:sz w:val="20"/>
          <w:szCs w:val="20"/>
          <w:u w:val="single"/>
        </w:rPr>
        <w:t xml:space="preserve"> ΕΚΧΩΡΗΣΗ ΤΗΣ ΕΡΓΑΣΙΑΣ</w:t>
      </w:r>
    </w:p>
    <w:p w:rsidR="004756B5" w:rsidRPr="00DF5241" w:rsidRDefault="004756B5" w:rsidP="004756B5">
      <w:pPr>
        <w:spacing w:after="120" w:line="320" w:lineRule="exact"/>
        <w:jc w:val="both"/>
        <w:rPr>
          <w:rFonts w:ascii="Verdana" w:hAnsi="Verdana" w:cs="Arial"/>
          <w:bCs/>
          <w:sz w:val="20"/>
          <w:szCs w:val="20"/>
        </w:rPr>
      </w:pPr>
      <w:r w:rsidRPr="00DF5241">
        <w:rPr>
          <w:rFonts w:ascii="Verdana" w:hAnsi="Verdana" w:cs="Arial"/>
          <w:bCs/>
          <w:sz w:val="20"/>
          <w:szCs w:val="20"/>
        </w:rPr>
        <w:t>Απαγορεύεται στον ανάδοχο να εκχωρήσει μέρος ή ολόκληρο το αντικείμενο της σύμβασης σε τρίτο, χωρίς την έγκριση του</w:t>
      </w:r>
      <w:r w:rsidRPr="00DF5241">
        <w:rPr>
          <w:rFonts w:ascii="Verdana" w:hAnsi="Verdana"/>
          <w:sz w:val="20"/>
          <w:szCs w:val="20"/>
        </w:rPr>
        <w:t xml:space="preserve"> Δημοτικού</w:t>
      </w:r>
      <w:r w:rsidRPr="00DF5241">
        <w:rPr>
          <w:rFonts w:ascii="Verdana" w:hAnsi="Verdana" w:cs="Arial"/>
          <w:bCs/>
          <w:sz w:val="20"/>
          <w:szCs w:val="20"/>
        </w:rPr>
        <w:t xml:space="preserve"> Συμβουλίου. Η έγκριση παρέχεται με απόφαση του Συμβουλίου, εφόσον ο τρίτος στον οποίο γίνεται η εκχώρηση έχει τα προσόντα που εγγυώνται, κατά την κρίση του Συμβουλίου, για την καλή εκτέλεση της σύμβασης.</w:t>
      </w:r>
    </w:p>
    <w:p w:rsidR="004756B5" w:rsidRPr="00DF5241" w:rsidRDefault="004756B5" w:rsidP="004756B5">
      <w:pPr>
        <w:spacing w:after="120" w:line="320" w:lineRule="exact"/>
        <w:jc w:val="both"/>
        <w:rPr>
          <w:rFonts w:ascii="Verdana" w:hAnsi="Verdana" w:cs="Arial"/>
          <w:bCs/>
          <w:sz w:val="20"/>
          <w:szCs w:val="20"/>
        </w:rPr>
      </w:pPr>
      <w:r w:rsidRPr="00DF5241">
        <w:rPr>
          <w:rFonts w:ascii="Verdana" w:hAnsi="Verdana" w:cs="Arial"/>
          <w:bCs/>
          <w:sz w:val="20"/>
          <w:szCs w:val="20"/>
        </w:rPr>
        <w:t>Έναντι του Δήμου Σπάρτης ο ανάδοχος παραμένει πάντοτε "εις ολόκληρον" υπεύθυνος μαζί με αυτόν που τον υποκατέστησε. Κατ' εξαίρεση, μπορεί με απόφαση του Δημοτικού Συμβουλίου να απαλλαγεί της ευθύνης του ο ανάδοχος, ύστερα από αίτηση του, εάν υφίσταται σοβαρός προς τούτο λόγος. Μαζί με την αίτηση του αναδόχου υποβάλλεται και δήλωση αποδοχής εκ μέρους του τρίτου προς τον οποίο γίνεται η εκχώρηση.</w:t>
      </w:r>
    </w:p>
    <w:p w:rsidR="004756B5" w:rsidRPr="00DF5241" w:rsidRDefault="004756B5" w:rsidP="004756B5">
      <w:pPr>
        <w:spacing w:after="120" w:line="320" w:lineRule="exact"/>
        <w:jc w:val="both"/>
        <w:rPr>
          <w:rFonts w:ascii="Verdana" w:hAnsi="Verdana" w:cs="Arial"/>
          <w:bCs/>
          <w:sz w:val="20"/>
          <w:szCs w:val="20"/>
        </w:rPr>
      </w:pPr>
      <w:r w:rsidRPr="00DF5241">
        <w:rPr>
          <w:rFonts w:ascii="Verdana" w:hAnsi="Verdana" w:cs="Arial"/>
          <w:bCs/>
          <w:sz w:val="20"/>
          <w:szCs w:val="20"/>
        </w:rPr>
        <w:t>Μετά την εκχώρηση οι πληρωμές γίνονται απ' ευθείας στο νέο ανάδοχο, ο οποίος αναλαμβάνει και όλες τις ευθύνες από τη σύμβαση, υποχρεούμενος να καταθέσει τις προβλεπόμενες εγγυήσεις.</w:t>
      </w:r>
    </w:p>
    <w:p w:rsidR="004756B5" w:rsidRPr="00DF5241" w:rsidRDefault="004756B5" w:rsidP="004756B5">
      <w:pPr>
        <w:spacing w:after="120" w:line="320" w:lineRule="exact"/>
        <w:jc w:val="both"/>
        <w:rPr>
          <w:rFonts w:ascii="Verdana" w:hAnsi="Verdana" w:cs="Arial"/>
          <w:bCs/>
          <w:sz w:val="20"/>
          <w:szCs w:val="20"/>
        </w:rPr>
      </w:pPr>
    </w:p>
    <w:p w:rsidR="004756B5" w:rsidRPr="00DF5241" w:rsidRDefault="004756B5" w:rsidP="004756B5">
      <w:pPr>
        <w:pStyle w:val="FR1"/>
        <w:spacing w:before="0" w:after="120" w:line="320" w:lineRule="exact"/>
        <w:ind w:left="0"/>
        <w:jc w:val="both"/>
        <w:rPr>
          <w:rFonts w:ascii="Verdana" w:hAnsi="Verdana"/>
          <w:b/>
          <w:bCs/>
          <w:u w:val="single"/>
        </w:rPr>
      </w:pPr>
      <w:r w:rsidRPr="00DF5241">
        <w:rPr>
          <w:rFonts w:ascii="Verdana" w:hAnsi="Verdana"/>
          <w:b/>
          <w:bCs/>
          <w:u w:val="single"/>
        </w:rPr>
        <w:t>ΑΡΘΡΟ 10°</w:t>
      </w:r>
      <w:r>
        <w:rPr>
          <w:rFonts w:ascii="Verdana" w:hAnsi="Verdana"/>
          <w:b/>
          <w:bCs/>
          <w:u w:val="single"/>
        </w:rPr>
        <w:t>:</w:t>
      </w:r>
      <w:r w:rsidRPr="00DF5241">
        <w:rPr>
          <w:rFonts w:ascii="Verdana" w:hAnsi="Verdana"/>
          <w:b/>
          <w:bCs/>
          <w:u w:val="single"/>
        </w:rPr>
        <w:t xml:space="preserve"> ΕΚΠΤΩΣΗ ΤΟΥ ΑΝΑΔΟΧΟΥ</w:t>
      </w:r>
    </w:p>
    <w:p w:rsidR="004756B5" w:rsidRPr="00DF5241" w:rsidRDefault="004756B5" w:rsidP="004756B5">
      <w:pPr>
        <w:spacing w:after="120" w:line="320" w:lineRule="exact"/>
        <w:jc w:val="both"/>
        <w:rPr>
          <w:rFonts w:ascii="Verdana" w:hAnsi="Verdana" w:cs="Arial"/>
          <w:bCs/>
          <w:sz w:val="20"/>
          <w:szCs w:val="20"/>
        </w:rPr>
      </w:pPr>
      <w:r w:rsidRPr="00DF5241">
        <w:rPr>
          <w:rFonts w:ascii="Verdana" w:hAnsi="Verdana" w:cs="Arial"/>
          <w:bCs/>
          <w:sz w:val="20"/>
          <w:szCs w:val="20"/>
        </w:rPr>
        <w:t>Εάν ο ανάδοχος δεν συμμορφώνεται προς τις υποχρεώσεις που απορρέουν από τη σύμβαση και από τις διατάξεις του Π.Δ 28/1980 ή προς τις νόμιμες εντολές και υποδείξεις της υπηρεσίας, καλείται με ειδική έγγραφη πρόσκληση του Δήμου Σπάρτης να συμμορφωθεί προς τις υποχρεώσεις αυτές ή τις εντολές μέσα σε εύλογη προθεσμία, όχι πάντως μεγαλύτερη των δέκα ημερών.</w:t>
      </w:r>
    </w:p>
    <w:p w:rsidR="004756B5" w:rsidRPr="00DF5241" w:rsidRDefault="004756B5" w:rsidP="004756B5">
      <w:pPr>
        <w:spacing w:after="120" w:line="320" w:lineRule="exact"/>
        <w:jc w:val="both"/>
        <w:rPr>
          <w:rFonts w:ascii="Verdana" w:hAnsi="Verdana" w:cs="Arial"/>
          <w:bCs/>
          <w:sz w:val="20"/>
          <w:szCs w:val="20"/>
        </w:rPr>
      </w:pPr>
      <w:r w:rsidRPr="00DF5241">
        <w:rPr>
          <w:rFonts w:ascii="Verdana" w:hAnsi="Verdana" w:cs="Arial"/>
          <w:bCs/>
          <w:sz w:val="20"/>
          <w:szCs w:val="20"/>
        </w:rPr>
        <w:t>Σε περίπτωση που αξιώνεται από τον ανάδοχο η λήψη μέτρων για την αποτροπή προφανών κινδύνων, η τασσόμενη προθεσμία μπορεί να είναι μικρότερη των δέκα ημερών.</w:t>
      </w:r>
    </w:p>
    <w:p w:rsidR="004756B5" w:rsidRPr="00DF5241" w:rsidRDefault="004756B5" w:rsidP="004756B5">
      <w:pPr>
        <w:spacing w:after="120" w:line="320" w:lineRule="exact"/>
        <w:jc w:val="both"/>
        <w:rPr>
          <w:rFonts w:ascii="Verdana" w:hAnsi="Verdana" w:cs="Arial"/>
          <w:bCs/>
          <w:sz w:val="20"/>
          <w:szCs w:val="20"/>
        </w:rPr>
      </w:pPr>
      <w:r w:rsidRPr="00DF5241">
        <w:rPr>
          <w:rFonts w:ascii="Verdana" w:hAnsi="Verdana" w:cs="Arial"/>
          <w:bCs/>
          <w:sz w:val="20"/>
          <w:szCs w:val="20"/>
        </w:rPr>
        <w:t>Η ειδική πρόσκληση και η προθεσμία που ορίζεται με αυτή δεν ανατρέπουν τις συμβατικές υποχρεώσεις του αναδόχου για την εμπρόθεσμη εκτέλεση της εργασίας.</w:t>
      </w:r>
    </w:p>
    <w:p w:rsidR="004756B5" w:rsidRPr="00DF5241" w:rsidRDefault="004756B5" w:rsidP="004756B5">
      <w:pPr>
        <w:spacing w:after="120" w:line="320" w:lineRule="exact"/>
        <w:jc w:val="both"/>
        <w:rPr>
          <w:rFonts w:ascii="Verdana" w:hAnsi="Verdana" w:cs="Arial"/>
          <w:bCs/>
          <w:sz w:val="20"/>
          <w:szCs w:val="20"/>
        </w:rPr>
      </w:pPr>
      <w:r w:rsidRPr="00DF5241">
        <w:rPr>
          <w:rFonts w:ascii="Verdana" w:hAnsi="Verdana" w:cs="Arial"/>
          <w:bCs/>
          <w:sz w:val="20"/>
          <w:szCs w:val="20"/>
        </w:rPr>
        <w:t>Ειδική πρόσκληση μπορεί να σταλεί στον ανάδοχο καθ’ όλη τη διάρκεια της σύμβασης, μέχρι την οριστική παραλαβή.</w:t>
      </w:r>
    </w:p>
    <w:p w:rsidR="004756B5" w:rsidRPr="00DF5241" w:rsidRDefault="004756B5" w:rsidP="004756B5">
      <w:pPr>
        <w:spacing w:after="120" w:line="320" w:lineRule="exact"/>
        <w:jc w:val="both"/>
        <w:rPr>
          <w:rFonts w:ascii="Verdana" w:hAnsi="Verdana" w:cs="Arial"/>
          <w:bCs/>
          <w:sz w:val="20"/>
          <w:szCs w:val="20"/>
        </w:rPr>
      </w:pPr>
      <w:r w:rsidRPr="00DF5241">
        <w:rPr>
          <w:rFonts w:ascii="Verdana" w:hAnsi="Verdana" w:cs="Arial"/>
          <w:bCs/>
          <w:sz w:val="20"/>
          <w:szCs w:val="20"/>
        </w:rPr>
        <w:lastRenderedPageBreak/>
        <w:t>Εάν ο ανάδοχος δεν ανταποκριθεί εμπρόθεσμα στην ανωτέρω ειδική πρόσκληση, κηρύσσεται έκπτωτος με απόφαση του Δήμου Σπάρτης.</w:t>
      </w:r>
    </w:p>
    <w:p w:rsidR="004756B5" w:rsidRDefault="004756B5" w:rsidP="004756B5">
      <w:pPr>
        <w:spacing w:after="120" w:line="320" w:lineRule="exact"/>
        <w:jc w:val="both"/>
        <w:rPr>
          <w:rFonts w:ascii="Verdana" w:hAnsi="Verdana" w:cs="Arial"/>
          <w:bCs/>
          <w:sz w:val="20"/>
          <w:szCs w:val="20"/>
        </w:rPr>
      </w:pPr>
    </w:p>
    <w:p w:rsidR="004756B5" w:rsidRPr="0088095D" w:rsidRDefault="004756B5" w:rsidP="004756B5">
      <w:pPr>
        <w:pStyle w:val="FR1"/>
        <w:spacing w:before="0" w:after="120" w:line="320" w:lineRule="exact"/>
        <w:ind w:left="0"/>
        <w:jc w:val="both"/>
        <w:rPr>
          <w:rFonts w:ascii="Verdana" w:hAnsi="Verdana"/>
          <w:b/>
          <w:bCs/>
          <w:u w:val="single"/>
        </w:rPr>
      </w:pPr>
      <w:r w:rsidRPr="0088095D">
        <w:rPr>
          <w:rFonts w:ascii="Verdana" w:hAnsi="Verdana"/>
          <w:b/>
          <w:bCs/>
          <w:u w:val="single"/>
        </w:rPr>
        <w:t>ΑΡΘΡΟ 11°: ΑΝΩΤΕΡΑ ΒΙΑ</w:t>
      </w:r>
    </w:p>
    <w:p w:rsidR="004756B5" w:rsidRPr="0088095D" w:rsidRDefault="004756B5" w:rsidP="004756B5">
      <w:pPr>
        <w:widowControl w:val="0"/>
        <w:spacing w:after="120" w:line="320" w:lineRule="exact"/>
        <w:jc w:val="both"/>
        <w:rPr>
          <w:rFonts w:ascii="Verdana" w:hAnsi="Verdana"/>
          <w:sz w:val="20"/>
          <w:szCs w:val="20"/>
        </w:rPr>
      </w:pPr>
      <w:r w:rsidRPr="0088095D">
        <w:rPr>
          <w:rFonts w:ascii="Verdana" w:hAnsi="Verdana"/>
          <w:sz w:val="20"/>
          <w:szCs w:val="20"/>
        </w:rPr>
        <w:t>Ως ανωτέρα βία θεωρείται κάθε απρόβλεπτο και τυχαίο γεγονός που είναι αδύνατο να προβλεφθεί έστω και εάν για την πρόβλεψη και αποτροπή της επέλευσης του καταβλήθηκε υπερβολική επιμέλεια και επιδείχθηκε η ανάλογη σύνεση. Ενδεικτικά γεγονότα ανωτέρας βίας είναι : εξαιρετικά και απρόβλεπτα φυσικά γεγονότα, πυρκαγιά που οφείλεται σε φυσικό γεγονός ή σε περιστάσεις για τις οποίες ο εντολοδόχος ή ο εντολέας είναι ανυπαίτιοι, αιφνιδιαστική απεργία προσωπικού, πόλεμος, ατύχημα, αιφνίδια ασθένεια του προσωπικού του εντολοδόχου κ.α. στην περίπτωση κατά την οποία υπάρξει λόγος ανωτέρας βίας ο εντολοδόχος οφείλει να ειδοποιήσει αμελλητί τον εντολέα και να καταβάλει κάθε δυνατή προσπάθεια σε συνεργασία με το άλλο μέρος για να υπερβεί τις συνέπειες και τα προβλήματα που ανέκυψαν λόγω της ανωτέρας βίας.</w:t>
      </w:r>
    </w:p>
    <w:p w:rsidR="004756B5" w:rsidRPr="0088095D" w:rsidRDefault="004756B5" w:rsidP="004756B5">
      <w:pPr>
        <w:pStyle w:val="FR1"/>
        <w:spacing w:before="0" w:after="120" w:line="320" w:lineRule="exact"/>
        <w:ind w:left="0"/>
        <w:jc w:val="both"/>
        <w:rPr>
          <w:rFonts w:ascii="Verdana" w:hAnsi="Verdana"/>
          <w:b/>
          <w:bCs/>
          <w:u w:val="single"/>
        </w:rPr>
      </w:pPr>
      <w:r w:rsidRPr="0088095D">
        <w:rPr>
          <w:rFonts w:ascii="Verdana" w:hAnsi="Verdana"/>
        </w:rPr>
        <w:t>Ο όρος περί ανωτέρας βίας εφαρμόζεται ανάλογα και για τον εντολέα προσαρμοζόμενος ανάλογα.</w:t>
      </w:r>
    </w:p>
    <w:p w:rsidR="004756B5" w:rsidRDefault="004756B5" w:rsidP="004756B5">
      <w:pPr>
        <w:pStyle w:val="FR1"/>
        <w:spacing w:before="0" w:after="120" w:line="320" w:lineRule="exact"/>
        <w:ind w:left="0"/>
        <w:jc w:val="both"/>
        <w:rPr>
          <w:rFonts w:ascii="Verdana" w:hAnsi="Verdana"/>
          <w:b/>
          <w:bCs/>
          <w:color w:val="FF0000"/>
          <w:u w:val="single"/>
        </w:rPr>
      </w:pPr>
    </w:p>
    <w:p w:rsidR="004756B5" w:rsidRPr="0088095D" w:rsidRDefault="004756B5" w:rsidP="004756B5">
      <w:pPr>
        <w:pStyle w:val="FR1"/>
        <w:spacing w:before="0" w:after="120" w:line="320" w:lineRule="exact"/>
        <w:ind w:left="0"/>
        <w:jc w:val="both"/>
        <w:rPr>
          <w:rFonts w:ascii="Verdana" w:hAnsi="Verdana"/>
          <w:b/>
          <w:bCs/>
          <w:u w:val="single"/>
        </w:rPr>
      </w:pPr>
      <w:r w:rsidRPr="0088095D">
        <w:rPr>
          <w:rFonts w:ascii="Verdana" w:hAnsi="Verdana"/>
          <w:b/>
          <w:bCs/>
          <w:u w:val="single"/>
        </w:rPr>
        <w:t>ΑΡΘΡΟ 12°: ΕΠΙΛΥΣΗ ΔΙΑΦΟΡΩΝ</w:t>
      </w:r>
    </w:p>
    <w:p w:rsidR="004756B5" w:rsidRPr="0088095D" w:rsidRDefault="004756B5" w:rsidP="004756B5">
      <w:pPr>
        <w:spacing w:after="120" w:line="320" w:lineRule="exact"/>
        <w:jc w:val="both"/>
        <w:rPr>
          <w:rFonts w:ascii="Verdana" w:hAnsi="Verdana" w:cs="Arial"/>
          <w:bCs/>
          <w:sz w:val="20"/>
          <w:szCs w:val="20"/>
        </w:rPr>
      </w:pPr>
      <w:r w:rsidRPr="0088095D">
        <w:rPr>
          <w:rFonts w:ascii="Verdana" w:hAnsi="Verdana" w:cs="Arial"/>
          <w:bCs/>
          <w:sz w:val="20"/>
          <w:szCs w:val="20"/>
        </w:rPr>
        <w:t>Οι τυχόν διαφορές που θα εμφανιστούν κατά την εφαρμογή της σύμβασης, επιλύονται σύμφωνα με τις ισχύουσες διατάξεις.</w:t>
      </w:r>
    </w:p>
    <w:p w:rsidR="004756B5" w:rsidRPr="00DF5241" w:rsidRDefault="004756B5" w:rsidP="004756B5">
      <w:pPr>
        <w:keepNext/>
        <w:autoSpaceDE w:val="0"/>
        <w:autoSpaceDN w:val="0"/>
        <w:adjustRightInd w:val="0"/>
        <w:spacing w:after="120" w:line="320" w:lineRule="exact"/>
        <w:rPr>
          <w:rFonts w:ascii="Verdana" w:hAnsi="Verdana"/>
          <w:sz w:val="20"/>
          <w:szCs w:val="20"/>
        </w:rPr>
      </w:pPr>
    </w:p>
    <w:tbl>
      <w:tblPr>
        <w:tblW w:w="9306" w:type="dxa"/>
        <w:tblLayout w:type="fixed"/>
        <w:tblLook w:val="0000"/>
      </w:tblPr>
      <w:tblGrid>
        <w:gridCol w:w="2943"/>
        <w:gridCol w:w="2552"/>
        <w:gridCol w:w="3811"/>
      </w:tblGrid>
      <w:tr w:rsidR="004756B5" w:rsidRPr="00DF5241" w:rsidTr="00545ACD">
        <w:trPr>
          <w:trHeight w:val="1873"/>
        </w:trPr>
        <w:tc>
          <w:tcPr>
            <w:tcW w:w="2943" w:type="dxa"/>
          </w:tcPr>
          <w:p w:rsidR="004756B5" w:rsidRDefault="004756B5" w:rsidP="00545ACD">
            <w:pPr>
              <w:spacing w:after="120" w:line="320" w:lineRule="exact"/>
              <w:jc w:val="center"/>
              <w:rPr>
                <w:rFonts w:ascii="Verdana" w:hAnsi="Verdana" w:cs="Tahoma"/>
                <w:spacing w:val="14"/>
                <w:sz w:val="20"/>
                <w:szCs w:val="20"/>
              </w:rPr>
            </w:pPr>
          </w:p>
          <w:p w:rsidR="004756B5" w:rsidRPr="00DF5241" w:rsidRDefault="004756B5" w:rsidP="00545ACD">
            <w:pPr>
              <w:spacing w:after="120" w:line="320" w:lineRule="exact"/>
              <w:jc w:val="center"/>
              <w:rPr>
                <w:rFonts w:ascii="Verdana" w:hAnsi="Verdana" w:cs="Tahoma"/>
                <w:sz w:val="20"/>
                <w:szCs w:val="20"/>
              </w:rPr>
            </w:pPr>
            <w:r w:rsidRPr="00DF5241">
              <w:rPr>
                <w:rFonts w:ascii="Verdana" w:hAnsi="Verdana" w:cs="Tahoma"/>
                <w:sz w:val="20"/>
                <w:szCs w:val="20"/>
              </w:rPr>
              <w:t xml:space="preserve">Σπάρτη </w:t>
            </w:r>
            <w:r w:rsidR="00761D55">
              <w:rPr>
                <w:rFonts w:ascii="Verdana" w:hAnsi="Verdana" w:cs="Tahoma"/>
                <w:sz w:val="20"/>
                <w:szCs w:val="20"/>
              </w:rPr>
              <w:t>29</w:t>
            </w:r>
            <w:r w:rsidRPr="00DF5241">
              <w:rPr>
                <w:rFonts w:ascii="Verdana" w:hAnsi="Verdana" w:cs="Tahoma"/>
                <w:sz w:val="20"/>
                <w:szCs w:val="20"/>
              </w:rPr>
              <w:t>/</w:t>
            </w:r>
            <w:r>
              <w:rPr>
                <w:rFonts w:ascii="Verdana" w:hAnsi="Verdana" w:cs="Tahoma"/>
                <w:sz w:val="20"/>
                <w:szCs w:val="20"/>
              </w:rPr>
              <w:t>06</w:t>
            </w:r>
            <w:r w:rsidRPr="00DF5241">
              <w:rPr>
                <w:rFonts w:ascii="Verdana" w:hAnsi="Verdana" w:cs="Tahoma"/>
                <w:sz w:val="20"/>
                <w:szCs w:val="20"/>
              </w:rPr>
              <w:t xml:space="preserve"> /201</w:t>
            </w:r>
            <w:r>
              <w:rPr>
                <w:rFonts w:ascii="Verdana" w:hAnsi="Verdana" w:cs="Tahoma"/>
                <w:sz w:val="20"/>
                <w:szCs w:val="20"/>
              </w:rPr>
              <w:t>6</w:t>
            </w:r>
          </w:p>
          <w:p w:rsidR="004756B5" w:rsidRPr="00DF5241" w:rsidRDefault="004756B5" w:rsidP="00545ACD">
            <w:pPr>
              <w:spacing w:after="120" w:line="320" w:lineRule="exact"/>
              <w:jc w:val="center"/>
              <w:rPr>
                <w:rFonts w:ascii="Verdana" w:hAnsi="Verdana" w:cs="Tahoma"/>
                <w:spacing w:val="14"/>
                <w:sz w:val="20"/>
                <w:szCs w:val="20"/>
              </w:rPr>
            </w:pPr>
            <w:r w:rsidRPr="00DF5241">
              <w:rPr>
                <w:rFonts w:ascii="Verdana" w:hAnsi="Verdana" w:cs="Tahoma"/>
                <w:spacing w:val="14"/>
                <w:sz w:val="20"/>
                <w:szCs w:val="20"/>
              </w:rPr>
              <w:t>Ο Συντάξας</w:t>
            </w:r>
          </w:p>
          <w:p w:rsidR="004756B5" w:rsidRPr="00DF5241" w:rsidRDefault="004756B5" w:rsidP="00545ACD">
            <w:pPr>
              <w:spacing w:after="120" w:line="320" w:lineRule="exact"/>
              <w:jc w:val="center"/>
              <w:rPr>
                <w:rFonts w:ascii="Verdana" w:hAnsi="Verdana" w:cs="Tahoma"/>
                <w:spacing w:val="14"/>
                <w:sz w:val="20"/>
                <w:szCs w:val="20"/>
              </w:rPr>
            </w:pPr>
          </w:p>
          <w:p w:rsidR="004756B5" w:rsidRPr="00DF5241" w:rsidRDefault="004756B5" w:rsidP="00545ACD">
            <w:pPr>
              <w:spacing w:after="120" w:line="320" w:lineRule="exact"/>
              <w:rPr>
                <w:rFonts w:ascii="Verdana" w:hAnsi="Verdana" w:cs="Tahoma"/>
                <w:spacing w:val="14"/>
                <w:sz w:val="20"/>
                <w:szCs w:val="20"/>
              </w:rPr>
            </w:pPr>
          </w:p>
          <w:p w:rsidR="004756B5" w:rsidRPr="00DF5241" w:rsidRDefault="004756B5" w:rsidP="00545ACD">
            <w:pPr>
              <w:spacing w:after="120" w:line="320" w:lineRule="exact"/>
              <w:jc w:val="center"/>
              <w:rPr>
                <w:rFonts w:ascii="Verdana" w:hAnsi="Verdana" w:cs="Tahoma"/>
                <w:sz w:val="20"/>
                <w:szCs w:val="20"/>
              </w:rPr>
            </w:pPr>
            <w:r>
              <w:rPr>
                <w:rFonts w:ascii="Verdana" w:hAnsi="Verdana" w:cs="Tahoma"/>
                <w:sz w:val="20"/>
                <w:szCs w:val="20"/>
              </w:rPr>
              <w:t>Ηλίας Αργείτης</w:t>
            </w:r>
          </w:p>
          <w:p w:rsidR="004756B5" w:rsidRPr="00DF5241" w:rsidRDefault="004756B5" w:rsidP="00545ACD">
            <w:pPr>
              <w:spacing w:after="120" w:line="320" w:lineRule="exact"/>
              <w:jc w:val="center"/>
              <w:rPr>
                <w:rFonts w:ascii="Verdana" w:hAnsi="Verdana" w:cs="Tahoma"/>
                <w:spacing w:val="14"/>
                <w:sz w:val="20"/>
                <w:szCs w:val="20"/>
              </w:rPr>
            </w:pPr>
            <w:r w:rsidRPr="00DF5241">
              <w:rPr>
                <w:rFonts w:ascii="Verdana" w:hAnsi="Verdana" w:cs="Tahoma"/>
                <w:sz w:val="20"/>
                <w:szCs w:val="20"/>
              </w:rPr>
              <w:t>Γεωπόνος ΠΕ</w:t>
            </w:r>
          </w:p>
        </w:tc>
        <w:tc>
          <w:tcPr>
            <w:tcW w:w="2552" w:type="dxa"/>
          </w:tcPr>
          <w:p w:rsidR="004756B5" w:rsidRPr="00DF5241" w:rsidRDefault="004756B5" w:rsidP="00545ACD">
            <w:pPr>
              <w:spacing w:after="120" w:line="320" w:lineRule="exact"/>
              <w:jc w:val="center"/>
              <w:rPr>
                <w:rFonts w:ascii="Verdana" w:hAnsi="Verdana" w:cs="Tahoma"/>
                <w:spacing w:val="14"/>
                <w:sz w:val="20"/>
                <w:szCs w:val="20"/>
              </w:rPr>
            </w:pPr>
          </w:p>
          <w:p w:rsidR="004756B5" w:rsidRPr="00DF5241" w:rsidRDefault="004756B5" w:rsidP="00545ACD">
            <w:pPr>
              <w:spacing w:after="120" w:line="320" w:lineRule="exact"/>
              <w:jc w:val="center"/>
              <w:rPr>
                <w:rFonts w:ascii="Verdana" w:hAnsi="Verdana" w:cs="Tahoma"/>
                <w:spacing w:val="14"/>
                <w:sz w:val="20"/>
                <w:szCs w:val="20"/>
              </w:rPr>
            </w:pPr>
          </w:p>
          <w:p w:rsidR="004756B5" w:rsidRPr="00DF5241" w:rsidRDefault="004756B5" w:rsidP="00545ACD">
            <w:pPr>
              <w:spacing w:after="120" w:line="320" w:lineRule="exact"/>
              <w:jc w:val="center"/>
              <w:rPr>
                <w:rFonts w:ascii="Verdana" w:hAnsi="Verdana" w:cs="Tahoma"/>
                <w:spacing w:val="14"/>
                <w:sz w:val="20"/>
                <w:szCs w:val="20"/>
              </w:rPr>
            </w:pPr>
          </w:p>
          <w:p w:rsidR="004756B5" w:rsidRPr="00DF5241" w:rsidRDefault="004756B5" w:rsidP="00545ACD">
            <w:pPr>
              <w:spacing w:after="120" w:line="320" w:lineRule="exact"/>
              <w:jc w:val="center"/>
              <w:rPr>
                <w:rFonts w:ascii="Verdana" w:hAnsi="Verdana" w:cs="Tahoma"/>
                <w:spacing w:val="14"/>
                <w:sz w:val="20"/>
                <w:szCs w:val="20"/>
              </w:rPr>
            </w:pPr>
          </w:p>
        </w:tc>
        <w:tc>
          <w:tcPr>
            <w:tcW w:w="3811" w:type="dxa"/>
          </w:tcPr>
          <w:p w:rsidR="004756B5" w:rsidRPr="00DF5241" w:rsidRDefault="004756B5" w:rsidP="00545ACD">
            <w:pPr>
              <w:spacing w:after="120" w:line="320" w:lineRule="exact"/>
              <w:jc w:val="center"/>
              <w:rPr>
                <w:rFonts w:ascii="Verdana" w:hAnsi="Verdana" w:cs="Tahoma"/>
                <w:sz w:val="20"/>
                <w:szCs w:val="20"/>
              </w:rPr>
            </w:pPr>
            <w:r w:rsidRPr="00DF5241">
              <w:rPr>
                <w:rFonts w:ascii="Verdana" w:hAnsi="Verdana" w:cs="Arial"/>
                <w:spacing w:val="14"/>
                <w:sz w:val="20"/>
                <w:szCs w:val="20"/>
              </w:rPr>
              <w:t>Θεωρήθηκε</w:t>
            </w:r>
          </w:p>
          <w:p w:rsidR="004756B5" w:rsidRDefault="004756B5" w:rsidP="00545ACD">
            <w:pPr>
              <w:spacing w:after="120" w:line="320" w:lineRule="exact"/>
              <w:jc w:val="center"/>
              <w:rPr>
                <w:rFonts w:ascii="Verdana" w:hAnsi="Verdana" w:cs="Tahoma"/>
                <w:sz w:val="20"/>
                <w:szCs w:val="20"/>
              </w:rPr>
            </w:pPr>
            <w:r w:rsidRPr="00DF5241">
              <w:rPr>
                <w:rFonts w:ascii="Verdana" w:hAnsi="Verdana" w:cs="Tahoma"/>
                <w:sz w:val="20"/>
                <w:szCs w:val="20"/>
              </w:rPr>
              <w:t xml:space="preserve">Σπάρτη  </w:t>
            </w:r>
            <w:r w:rsidR="00761D55">
              <w:rPr>
                <w:rFonts w:ascii="Verdana" w:hAnsi="Verdana" w:cs="Tahoma"/>
                <w:sz w:val="20"/>
                <w:szCs w:val="20"/>
              </w:rPr>
              <w:t>29</w:t>
            </w:r>
            <w:r w:rsidRPr="00DF5241">
              <w:rPr>
                <w:rFonts w:ascii="Verdana" w:hAnsi="Verdana" w:cs="Tahoma"/>
                <w:sz w:val="20"/>
                <w:szCs w:val="20"/>
              </w:rPr>
              <w:t>/</w:t>
            </w:r>
            <w:r>
              <w:rPr>
                <w:rFonts w:ascii="Verdana" w:hAnsi="Verdana" w:cs="Tahoma"/>
                <w:sz w:val="20"/>
                <w:szCs w:val="20"/>
              </w:rPr>
              <w:t>06</w:t>
            </w:r>
            <w:r w:rsidRPr="00DF5241">
              <w:rPr>
                <w:rFonts w:ascii="Verdana" w:hAnsi="Verdana" w:cs="Tahoma"/>
                <w:sz w:val="20"/>
                <w:szCs w:val="20"/>
              </w:rPr>
              <w:t xml:space="preserve"> /201</w:t>
            </w:r>
            <w:r>
              <w:rPr>
                <w:rFonts w:ascii="Verdana" w:hAnsi="Verdana" w:cs="Tahoma"/>
                <w:sz w:val="20"/>
                <w:szCs w:val="20"/>
              </w:rPr>
              <w:t>6</w:t>
            </w:r>
          </w:p>
          <w:p w:rsidR="004756B5" w:rsidRPr="00DF5241" w:rsidRDefault="004756B5" w:rsidP="00545ACD">
            <w:pPr>
              <w:spacing w:after="120" w:line="320" w:lineRule="exact"/>
              <w:jc w:val="center"/>
              <w:rPr>
                <w:rFonts w:ascii="Verdana" w:hAnsi="Verdana" w:cs="Tahoma"/>
                <w:sz w:val="20"/>
                <w:szCs w:val="20"/>
              </w:rPr>
            </w:pPr>
            <w:r>
              <w:rPr>
                <w:rFonts w:ascii="Verdana" w:hAnsi="Verdana" w:cs="Tahoma"/>
                <w:sz w:val="20"/>
                <w:szCs w:val="20"/>
              </w:rPr>
              <w:t>Η Προϊσταμένη</w:t>
            </w:r>
            <w:r w:rsidRPr="00DF5241">
              <w:rPr>
                <w:rFonts w:ascii="Verdana" w:hAnsi="Verdana" w:cs="Tahoma"/>
                <w:sz w:val="20"/>
                <w:szCs w:val="20"/>
              </w:rPr>
              <w:t xml:space="preserve"> Δ/νης Τοπικής Οικονομικής Ανάπτυξης  </w:t>
            </w:r>
          </w:p>
          <w:p w:rsidR="004756B5" w:rsidRDefault="004756B5" w:rsidP="00545ACD">
            <w:pPr>
              <w:spacing w:after="120" w:line="320" w:lineRule="exact"/>
              <w:jc w:val="center"/>
              <w:rPr>
                <w:rFonts w:ascii="Verdana" w:hAnsi="Verdana" w:cs="Tahoma"/>
                <w:sz w:val="20"/>
                <w:szCs w:val="20"/>
              </w:rPr>
            </w:pPr>
          </w:p>
          <w:p w:rsidR="004756B5" w:rsidRPr="00DF5241" w:rsidRDefault="004756B5" w:rsidP="00545ACD">
            <w:pPr>
              <w:spacing w:after="120" w:line="320" w:lineRule="exact"/>
              <w:jc w:val="center"/>
              <w:rPr>
                <w:rFonts w:ascii="Verdana" w:hAnsi="Verdana" w:cs="Tahoma"/>
                <w:sz w:val="20"/>
                <w:szCs w:val="20"/>
              </w:rPr>
            </w:pPr>
          </w:p>
          <w:p w:rsidR="004756B5" w:rsidRPr="00DF5241" w:rsidRDefault="004756B5" w:rsidP="00545ACD">
            <w:pPr>
              <w:spacing w:after="120" w:line="320" w:lineRule="exact"/>
              <w:jc w:val="center"/>
              <w:rPr>
                <w:rFonts w:ascii="Verdana" w:hAnsi="Verdana" w:cs="Tahoma"/>
                <w:sz w:val="20"/>
                <w:szCs w:val="20"/>
              </w:rPr>
            </w:pPr>
            <w:r>
              <w:rPr>
                <w:rFonts w:ascii="Verdana" w:hAnsi="Verdana" w:cs="Tahoma"/>
                <w:sz w:val="20"/>
                <w:szCs w:val="20"/>
              </w:rPr>
              <w:t xml:space="preserve">Βιργινία Κοντογεωργάκου </w:t>
            </w:r>
          </w:p>
          <w:p w:rsidR="004756B5" w:rsidRPr="00DF5241" w:rsidRDefault="004756B5" w:rsidP="00545ACD">
            <w:pPr>
              <w:spacing w:after="120" w:line="320" w:lineRule="exact"/>
              <w:jc w:val="center"/>
              <w:rPr>
                <w:rFonts w:ascii="Verdana" w:hAnsi="Verdana" w:cs="Tahoma"/>
                <w:spacing w:val="14"/>
                <w:sz w:val="20"/>
                <w:szCs w:val="20"/>
              </w:rPr>
            </w:pPr>
            <w:r w:rsidRPr="00DF5241">
              <w:rPr>
                <w:rFonts w:ascii="Verdana" w:hAnsi="Verdana" w:cs="Tahoma"/>
                <w:sz w:val="20"/>
                <w:szCs w:val="20"/>
              </w:rPr>
              <w:t>Γεωπόνος ΠΕ</w:t>
            </w:r>
          </w:p>
        </w:tc>
      </w:tr>
    </w:tbl>
    <w:p w:rsidR="004756B5" w:rsidRPr="00DF5241" w:rsidRDefault="004756B5" w:rsidP="004756B5">
      <w:pPr>
        <w:spacing w:after="120" w:line="320" w:lineRule="exact"/>
        <w:jc w:val="both"/>
        <w:rPr>
          <w:rFonts w:ascii="Verdana" w:hAnsi="Verdana"/>
          <w:sz w:val="20"/>
          <w:szCs w:val="20"/>
        </w:rPr>
      </w:pPr>
    </w:p>
    <w:p w:rsidR="004756B5" w:rsidRPr="00DF5241" w:rsidRDefault="004756B5" w:rsidP="004756B5">
      <w:pPr>
        <w:spacing w:after="120" w:line="320" w:lineRule="exact"/>
        <w:jc w:val="both"/>
        <w:rPr>
          <w:rFonts w:ascii="Verdana" w:hAnsi="Verdana"/>
          <w:sz w:val="20"/>
          <w:szCs w:val="20"/>
        </w:rPr>
      </w:pPr>
    </w:p>
    <w:p w:rsidR="004756B5" w:rsidRPr="00DF5241" w:rsidRDefault="004756B5" w:rsidP="004756B5">
      <w:pPr>
        <w:autoSpaceDE w:val="0"/>
        <w:autoSpaceDN w:val="0"/>
        <w:adjustRightInd w:val="0"/>
        <w:spacing w:after="120" w:line="320" w:lineRule="exact"/>
        <w:rPr>
          <w:rFonts w:ascii="Verdana" w:hAnsi="Verdana"/>
          <w:sz w:val="20"/>
          <w:szCs w:val="20"/>
        </w:rPr>
      </w:pPr>
    </w:p>
    <w:p w:rsidR="00852CED" w:rsidRDefault="00852CED"/>
    <w:sectPr w:rsidR="00852CED" w:rsidSect="00852CE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A0004"/>
    <w:multiLevelType w:val="multilevel"/>
    <w:tmpl w:val="7488FB5A"/>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44EA14B7"/>
    <w:multiLevelType w:val="multilevel"/>
    <w:tmpl w:val="BB46161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756B5"/>
    <w:rsid w:val="00070E76"/>
    <w:rsid w:val="00360626"/>
    <w:rsid w:val="004756B5"/>
    <w:rsid w:val="00761D55"/>
    <w:rsid w:val="00821F42"/>
    <w:rsid w:val="00852C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6B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uiPriority w:val="99"/>
    <w:rsid w:val="004756B5"/>
  </w:style>
  <w:style w:type="character" w:customStyle="1" w:styleId="2Char">
    <w:name w:val="Σώμα κείμενου 2 Char"/>
    <w:basedOn w:val="a0"/>
    <w:link w:val="2"/>
    <w:uiPriority w:val="99"/>
    <w:rsid w:val="004756B5"/>
    <w:rPr>
      <w:rFonts w:ascii="Times New Roman" w:eastAsia="Times New Roman" w:hAnsi="Times New Roman" w:cs="Times New Roman"/>
      <w:sz w:val="24"/>
      <w:szCs w:val="24"/>
    </w:rPr>
  </w:style>
  <w:style w:type="paragraph" w:customStyle="1" w:styleId="FR1">
    <w:name w:val="FR1"/>
    <w:uiPriority w:val="99"/>
    <w:rsid w:val="004756B5"/>
    <w:pPr>
      <w:widowControl w:val="0"/>
      <w:autoSpaceDE w:val="0"/>
      <w:autoSpaceDN w:val="0"/>
      <w:adjustRightInd w:val="0"/>
      <w:spacing w:before="20" w:after="0" w:line="240" w:lineRule="auto"/>
      <w:ind w:left="360"/>
    </w:pPr>
    <w:rPr>
      <w:rFonts w:ascii="Arial" w:eastAsia="Times New Roman" w:hAnsi="Arial" w:cs="Arial"/>
      <w:sz w:val="20"/>
      <w:szCs w:val="20"/>
      <w:lang w:eastAsia="el-GR"/>
    </w:rPr>
  </w:style>
  <w:style w:type="character" w:customStyle="1" w:styleId="FontStyle11">
    <w:name w:val="Font Style11"/>
    <w:uiPriority w:val="99"/>
    <w:rsid w:val="004756B5"/>
    <w:rPr>
      <w:rFonts w:ascii="Times New Roman" w:hAnsi="Times New Roman" w:cs="Times New Roman"/>
      <w:sz w:val="22"/>
      <w:szCs w:val="22"/>
    </w:rPr>
  </w:style>
  <w:style w:type="character" w:customStyle="1" w:styleId="FontStyle14">
    <w:name w:val="Font Style14"/>
    <w:uiPriority w:val="99"/>
    <w:rsid w:val="004756B5"/>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2827</Words>
  <Characters>15270</Characters>
  <Application>Microsoft Office Word</Application>
  <DocSecurity>0</DocSecurity>
  <Lines>127</Lines>
  <Paragraphs>36</Paragraphs>
  <ScaleCrop>false</ScaleCrop>
  <Company/>
  <LinksUpToDate>false</LinksUpToDate>
  <CharactersWithSpaces>18061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tameio</dc:creator>
  <cp:keywords/>
  <dc:description/>
  <cp:lastModifiedBy>tameio</cp:lastModifiedBy>
  <cp:revision>3</cp:revision>
  <dcterms:created xsi:type="dcterms:W3CDTF">2016-07-01T11:30:00Z</dcterms:created>
  <dcterms:modified xsi:type="dcterms:W3CDTF">2016-07-07T10:30:00Z</dcterms:modified>
</cp:coreProperties>
</file>