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85" w:rsidRPr="008D499F" w:rsidRDefault="008D499F" w:rsidP="00AE0685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  <w:r w:rsidRPr="008D499F">
        <w:rPr>
          <w:rFonts w:ascii="Arial" w:hAnsi="Arial" w:cs="Arial"/>
          <w:sz w:val="28"/>
          <w:szCs w:val="28"/>
        </w:rPr>
        <w:t xml:space="preserve">                                     </w:t>
      </w:r>
      <w:r w:rsidRPr="008D499F">
        <w:rPr>
          <w:rFonts w:ascii="Arial" w:hAnsi="Arial" w:cs="Arial"/>
          <w:b/>
          <w:sz w:val="28"/>
          <w:szCs w:val="28"/>
        </w:rPr>
        <w:t>ΕΝΤΥΠΟ  ΠΡΟΣΦΟΡΑΣ</w:t>
      </w:r>
    </w:p>
    <w:p w:rsidR="00AE0685" w:rsidRDefault="00AE0685" w:rsidP="00AE0685">
      <w:pPr>
        <w:tabs>
          <w:tab w:val="left" w:pos="1060"/>
        </w:tabs>
        <w:rPr>
          <w:rFonts w:ascii="Arial" w:hAnsi="Arial" w:cs="Arial"/>
          <w:color w:val="000000"/>
          <w:sz w:val="20"/>
          <w:lang w:eastAsia="en-US"/>
        </w:rPr>
      </w:pPr>
      <w:r w:rsidRPr="008D499F">
        <w:rPr>
          <w:rFonts w:ascii="Arial" w:hAnsi="Arial" w:cs="Arial"/>
          <w:color w:val="000000"/>
          <w:sz w:val="20"/>
          <w:lang w:eastAsia="en-US"/>
        </w:rPr>
        <w:t xml:space="preserve">         </w:t>
      </w:r>
      <w:r w:rsidRPr="008D499F">
        <w:rPr>
          <w:rFonts w:ascii="Arial" w:hAnsi="Arial" w:cs="Arial"/>
          <w:color w:val="000000"/>
          <w:sz w:val="20"/>
          <w:highlight w:val="yellow"/>
          <w:lang w:eastAsia="en-US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pt" o:ole="" fillcolor="window">
            <v:imagedata r:id="rId6" o:title=""/>
          </v:shape>
          <o:OLEObject Type="Embed" ProgID="Word.Picture.8" ShapeID="_x0000_i1025" DrawAspect="Content" ObjectID="_1520325707" r:id="rId7"/>
        </w:object>
      </w:r>
    </w:p>
    <w:p w:rsidR="00AE0685" w:rsidRDefault="00AE0685" w:rsidP="00AE0685">
      <w:pPr>
        <w:pStyle w:val="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ΕΛΛΗΝΙΚΗ ΔΗΜΟΚΡΑΤΙΑ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4788" w:type="dxa"/>
        <w:tblLook w:val="0000"/>
      </w:tblPr>
      <w:tblGrid>
        <w:gridCol w:w="4788"/>
      </w:tblGrid>
      <w:tr w:rsidR="00AE0685" w:rsidTr="008D499F">
        <w:trPr>
          <w:cantSplit/>
          <w:trHeight w:val="2127"/>
        </w:trPr>
        <w:tc>
          <w:tcPr>
            <w:tcW w:w="4788" w:type="dxa"/>
            <w:shd w:val="clear" w:color="auto" w:fill="E6E6E6"/>
          </w:tcPr>
          <w:p w:rsidR="00AE0685" w:rsidRDefault="00AE0685" w:rsidP="008D499F">
            <w:pPr>
              <w:spacing w:before="120" w:after="18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ΦΟΡΕΑΣ:       ΔΗΜΟΣ  ΣΠΑΡΤΗΣ</w:t>
            </w:r>
          </w:p>
          <w:p w:rsidR="00AE0685" w:rsidRDefault="00AE0685" w:rsidP="008D499F">
            <w:pPr>
              <w:spacing w:before="120" w:after="180"/>
              <w:ind w:left="72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ΠΡΟΜΗΘΕΙΑ</w:t>
            </w:r>
            <w:r>
              <w:rPr>
                <w:rFonts w:ascii="Arial" w:hAnsi="Arial" w:cs="Arial"/>
                <w:bCs/>
                <w:iCs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Γραφικής ύλης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και λοιπών υλικών γραφείων Δήμου. Σπάρτης</w:t>
            </w:r>
          </w:p>
          <w:p w:rsidR="00AE0685" w:rsidRDefault="00AE0685" w:rsidP="008D499F">
            <w:pPr>
              <w:spacing w:before="120" w:after="180"/>
              <w:ind w:left="34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2"/>
              </w:rPr>
              <w:t>Αριθμός Μελέτης :     1/2016</w:t>
            </w:r>
          </w:p>
          <w:p w:rsidR="00AE0685" w:rsidRDefault="00AE0685" w:rsidP="008D499F">
            <w:pPr>
              <w:spacing w:before="120" w:after="180"/>
              <w:ind w:left="34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ΠΡΟΫΠ/ΣΜΟΣ: 14.686,06 € </w:t>
            </w:r>
            <w:r>
              <w:rPr>
                <w:rFonts w:ascii="Arial" w:hAnsi="Arial" w:cs="Arial"/>
                <w:bCs/>
                <w:sz w:val="20"/>
                <w:szCs w:val="22"/>
              </w:rPr>
              <w:t>(συμπερ. του                     ΦΠΑ 23%)</w:t>
            </w:r>
          </w:p>
        </w:tc>
      </w:tr>
    </w:tbl>
    <w:p w:rsidR="00AE0685" w:rsidRDefault="00AE0685" w:rsidP="00AE0685">
      <w:pPr>
        <w:pStyle w:val="7"/>
        <w:rPr>
          <w:rFonts w:ascii="Arial" w:hAnsi="Arial" w:cs="Arial"/>
        </w:rPr>
      </w:pPr>
      <w:r>
        <w:rPr>
          <w:rFonts w:ascii="Arial" w:hAnsi="Arial" w:cs="Arial"/>
        </w:rPr>
        <w:t>ΝΟΜΟΣ ΛΑΚΩΝΙΑΣ</w:t>
      </w:r>
    </w:p>
    <w:p w:rsidR="00AE0685" w:rsidRDefault="00AE0685" w:rsidP="00AE0685">
      <w:pPr>
        <w:autoSpaceDE w:val="0"/>
        <w:autoSpaceDN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ΔΗΜΟΣ  ΣΠΑΡΤΗΣ</w:t>
      </w:r>
    </w:p>
    <w:p w:rsidR="00AE0685" w:rsidRDefault="00AE0685" w:rsidP="00AE0685">
      <w:pPr>
        <w:autoSpaceDE w:val="0"/>
        <w:autoSpaceDN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ΔΙΕΥΘΥΝΣΗ ΟΙΚΟΝΟΜΙΚΩΝ ΥΠΗΡΕΣΙΩΝ</w:t>
      </w:r>
    </w:p>
    <w:p w:rsidR="00AE0685" w:rsidRDefault="00AE0685" w:rsidP="00AE0685">
      <w:pPr>
        <w:pStyle w:val="8"/>
        <w:rPr>
          <w:rFonts w:ascii="Arial" w:hAnsi="Arial" w:cs="Arial"/>
        </w:rPr>
      </w:pPr>
      <w:r>
        <w:rPr>
          <w:rFonts w:ascii="Arial" w:hAnsi="Arial" w:cs="Arial"/>
        </w:rPr>
        <w:t xml:space="preserve">ΤΜΗΜΑ ΠΡΟΥΠΟΛΟΓΙΣΜΟΥ ΛΟΓΙΣΤΗΡΙΟΥ </w:t>
      </w:r>
    </w:p>
    <w:p w:rsidR="00AE0685" w:rsidRDefault="00AE0685" w:rsidP="00AE0685">
      <w:pPr>
        <w:autoSpaceDE w:val="0"/>
        <w:autoSpaceDN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ΚΑΙ ΠΡΟΜΗΘΕΙΩΝ</w:t>
      </w:r>
    </w:p>
    <w:p w:rsidR="00AE0685" w:rsidRDefault="00AE0685" w:rsidP="00AE06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Ταχ. Δ/νση: Μαγούλα</w:t>
      </w:r>
    </w:p>
    <w:p w:rsidR="00AE0685" w:rsidRDefault="00AE0685" w:rsidP="00AE06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en-US"/>
        </w:rPr>
        <w:t>K</w:t>
      </w:r>
      <w:r>
        <w:rPr>
          <w:rFonts w:ascii="Arial" w:hAnsi="Arial" w:cs="Arial"/>
          <w:sz w:val="20"/>
        </w:rPr>
        <w:t>.: 231 00, Σπάρτη</w:t>
      </w:r>
    </w:p>
    <w:p w:rsidR="00AE0685" w:rsidRDefault="00AE0685" w:rsidP="00AE0685">
      <w:pPr>
        <w:tabs>
          <w:tab w:val="left" w:pos="900"/>
        </w:tabs>
        <w:ind w:left="1620" w:hanging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Πληροφορίες:  Μ. Βαχαβιώλου</w:t>
      </w:r>
    </w:p>
    <w:p w:rsidR="00AE0685" w:rsidRPr="0037657C" w:rsidRDefault="00AE0685" w:rsidP="00AE0685">
      <w:pPr>
        <w:tabs>
          <w:tab w:val="left" w:pos="9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Τηλ</w:t>
      </w:r>
      <w:r w:rsidR="0037657C">
        <w:rPr>
          <w:rFonts w:ascii="Arial" w:hAnsi="Arial" w:cs="Arial"/>
          <w:sz w:val="20"/>
          <w:lang w:val="en-US"/>
        </w:rPr>
        <w:t xml:space="preserve">.: 2731361 </w:t>
      </w:r>
      <w:r w:rsidR="0037657C">
        <w:rPr>
          <w:rFonts w:ascii="Arial" w:hAnsi="Arial" w:cs="Arial"/>
          <w:sz w:val="20"/>
        </w:rPr>
        <w:t>116</w:t>
      </w:r>
    </w:p>
    <w:p w:rsidR="00AE0685" w:rsidRPr="00AE0685" w:rsidRDefault="00AE0685" w:rsidP="00AE0685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Fax</w:t>
      </w:r>
      <w:r w:rsidRPr="00AE0685">
        <w:rPr>
          <w:rFonts w:ascii="Arial" w:hAnsi="Arial" w:cs="Arial"/>
          <w:sz w:val="20"/>
          <w:lang w:val="en-US"/>
        </w:rPr>
        <w:t>: 27310361 124</w:t>
      </w:r>
    </w:p>
    <w:p w:rsidR="00AE0685" w:rsidRPr="00AE0685" w:rsidRDefault="00AE0685" w:rsidP="00AE0685">
      <w:pPr>
        <w:autoSpaceDE w:val="0"/>
        <w:autoSpaceDN w:val="0"/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sz w:val="20"/>
          <w:lang w:val="de-DE"/>
        </w:rPr>
        <w:t>e</w:t>
      </w:r>
      <w:r w:rsidRPr="00AE0685">
        <w:rPr>
          <w:rFonts w:ascii="Arial" w:hAnsi="Arial" w:cs="Arial"/>
          <w:sz w:val="20"/>
          <w:lang w:val="en-US"/>
        </w:rPr>
        <w:t>-</w:t>
      </w:r>
      <w:r>
        <w:rPr>
          <w:rFonts w:ascii="Arial" w:hAnsi="Arial" w:cs="Arial"/>
          <w:sz w:val="20"/>
          <w:lang w:val="de-DE"/>
        </w:rPr>
        <w:t>mail</w:t>
      </w:r>
      <w:r w:rsidRPr="00AE0685">
        <w:rPr>
          <w:rFonts w:ascii="Arial" w:hAnsi="Arial" w:cs="Arial"/>
          <w:sz w:val="20"/>
          <w:lang w:val="en-US"/>
        </w:rPr>
        <w:t xml:space="preserve">: </w:t>
      </w:r>
      <w:r>
        <w:rPr>
          <w:rFonts w:ascii="Arial" w:hAnsi="Arial" w:cs="Arial"/>
          <w:sz w:val="20"/>
          <w:lang w:val="en-US"/>
        </w:rPr>
        <w:t>m</w:t>
      </w:r>
      <w:r w:rsidRPr="00AE0685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>vaxavioloy</w:t>
      </w:r>
      <w:r w:rsidRPr="00AE0685">
        <w:rPr>
          <w:rFonts w:ascii="Arial" w:hAnsi="Arial" w:cs="Arial"/>
          <w:sz w:val="20"/>
          <w:lang w:val="en-US"/>
        </w:rPr>
        <w:t>@1504.</w:t>
      </w:r>
      <w:r>
        <w:rPr>
          <w:rFonts w:ascii="Arial" w:hAnsi="Arial" w:cs="Arial"/>
          <w:sz w:val="20"/>
          <w:lang w:val="de-DE"/>
        </w:rPr>
        <w:t>syzefxis</w:t>
      </w:r>
      <w:r w:rsidRPr="00AE0685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de-DE"/>
        </w:rPr>
        <w:t>gov</w:t>
      </w:r>
      <w:r w:rsidRPr="00AE0685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de-DE"/>
        </w:rPr>
        <w:t>gr</w:t>
      </w:r>
      <w:r w:rsidRPr="00AE0685">
        <w:rPr>
          <w:rFonts w:ascii="Arial" w:hAnsi="Arial" w:cs="Arial"/>
          <w:sz w:val="20"/>
          <w:lang w:val="en-US"/>
        </w:rPr>
        <w:t xml:space="preserve">                        </w:t>
      </w:r>
    </w:p>
    <w:p w:rsidR="00AE0685" w:rsidRPr="00AE0685" w:rsidRDefault="00AE0685" w:rsidP="00AE0685">
      <w:pPr>
        <w:autoSpaceDE w:val="0"/>
        <w:autoSpaceDN w:val="0"/>
        <w:jc w:val="both"/>
        <w:rPr>
          <w:rFonts w:ascii="Arial" w:hAnsi="Arial" w:cs="Arial"/>
          <w:color w:val="FF0000"/>
          <w:sz w:val="20"/>
          <w:lang w:val="en-US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320"/>
        <w:gridCol w:w="900"/>
        <w:gridCol w:w="1260"/>
        <w:gridCol w:w="1260"/>
        <w:gridCol w:w="1080"/>
      </w:tblGrid>
      <w:tr w:rsidR="00AE0685" w:rsidTr="008D499F">
        <w:trPr>
          <w:trHeight w:val="645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</w:p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 xml:space="preserve">ΕΝΔΕΙΚΤΙΚΟΣ ΠΡΟΥΠΟΛΟΓΙΣΜΟΣ </w:t>
            </w:r>
          </w:p>
        </w:tc>
      </w:tr>
      <w:tr w:rsidR="00AE0685" w:rsidTr="008D499F">
        <w:trPr>
          <w:trHeight w:val="225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AE0685" w:rsidTr="008D499F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Α/Α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Περιγραφή είδους – Τεχνικά χαρακτηριστικά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Μ.Μ.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ΠΟΣΟΤΗΤΑ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ΤΙΜΗ ΜΟΝΑΔΟΣ ΣΕ ΕΥΡΩ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ΣΥΝΟΛΟ</w:t>
            </w:r>
          </w:p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ΣΕ ΕΥΡΩ</w:t>
            </w:r>
          </w:p>
        </w:tc>
      </w:tr>
      <w:tr w:rsidR="00AE0685" w:rsidTr="008D499F">
        <w:trPr>
          <w:trHeight w:val="4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CD-R   (10 τεμάχια)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USΒ (8GB)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36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Ανταλλακτικό για στυλό με βάση (10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4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Ατζέντα τηλεφωνική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1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Αποσυρραπτικό μεταλλικό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Αριθμομηχανή 12 ψηφίων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Αυτοκόλητες ετικέτες Α4 Νο 1 (210χ297 mm) 100 ετικέτες ανά κουτί - 1 ανά φύλλο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Αυτοκόλητες ετικέτες Α4 Νο 2 (210χ148 mm) 200 ετικέτες ανά κουτί - 2 ανά φύλλο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Αυτοκόλητες ετικέτες Α4 Νο 21 (70 χ 42,3 mm) 2100 ετικέτες ανά κουτί - 21 ανά φύλλο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Κουτί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Αυτοκόλητες ετικέτες Α4 Νο 4 (105χ148 mm) 400 ετικέτες ανά κουτί - 4 ανά φύλλο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Αυτοκόλλητα χαρτάκια σημειώσεων 50χ20 mm διάφορα χρώματα (100 φύλλα ανά μπλοκ)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Μπλοκ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Αυτοκόλλητα χαρτάκια σημειώσεων 51χ76 mm χρώματος κίτρινου (100 φύλλα ανά μπλοκ)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Μπλοκ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Αυτοκόλλητα χαρτάκια σημειώσεων 75χ75 mm χρώματος κίτρινου (100 φύλλα ανά μπλοκ)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Μπλοκ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3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Βάση για ημερολόγιο μεταλλική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Βάση για ημερολόγιο ξύλινη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39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Βάση σελοτέιπ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4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διεκπεραίωσης εγγράφων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πιστοποιητικών αλφαβητικών Φυσαρμόνικα τύπου LEITZ 5824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πρακτικών 100 φύλων μέγεθος Α4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πρακτικών 200 φύλων μέγεθος Β4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πρωτοκόλλου 100 φύλων μέγεθος Α4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Βουλοκέρι για σφράγιση (10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Γόμα λευκή από βινύλιο (να σβήνει μολύβι)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Γόμα με δύο διαφορετικές άκρες (να σβήνει μολύβι και στυλό)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Δακτύλιοι (σπιραλ) βιβλιοδεσίας Νο 14 (100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960F37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Δακτύλιοι (σπιράλ) βιβλιοδεσίας 38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Δακτύλιοι (σπιράλ) βιβλιοδεσίας Ν 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Δακτυλοβρεκτήρας πλαστικός με σφουγγαράκι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Διαφάνειες Α3 για αρχειοθέτηση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Διαφάνειες Α4 για αρχειοθέτηση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1280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Διαφάνειες βιβλιοδεσίας Α4 (100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Διαφανής φάκελος εγγράφων Α4 με κουμπί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Διαχωριστικά θεμάτων αλφαβητικά (Α-Ω) Α4 πλαστικά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Διαχωριστικά θεμάτων  αριθμητικά (1-10) Α4 πλαστικά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Διαχωριστικά θεμάτων  χρωματιστά (12 θέματα) Α4 πλαστικά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Διορθωτικό υγρό (μπλάνκο)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Διορθωτικό υγρό με διαλυτικό (σετ)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Σετ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Δίφυλλο διαφανές Α4 με άνοιγμα L (10 τεμ)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39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Ελάσματα αρχείου μεταλλικά (50 τεμ)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Ελάσματα αρχείου πλαστικά (50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Επιτραπέζια πλαστική ανθεκτική επιφάνεια κοπής με </w:t>
            </w:r>
            <w:r>
              <w:rPr>
                <w:rStyle w:val="a7"/>
                <w:rFonts w:ascii="Arial" w:hAnsi="Arial" w:cs="Arial"/>
                <w:b w:val="0"/>
                <w:bCs w:val="0"/>
                <w:sz w:val="20"/>
              </w:rPr>
              <w:t>εκτύπωση μιλιμετρέ</w:t>
            </w:r>
            <w:r>
              <w:rPr>
                <w:rFonts w:ascii="Arial" w:hAnsi="Arial" w:cs="Arial"/>
                <w:sz w:val="20"/>
                <w:szCs w:val="22"/>
              </w:rPr>
              <w:t xml:space="preserve"> διάστασης 65-45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Επιτραπέζιο </w:t>
            </w:r>
            <w:r>
              <w:rPr>
                <w:rFonts w:ascii="Arial" w:hAnsi="Arial" w:cs="Arial"/>
                <w:sz w:val="20"/>
              </w:rPr>
              <w:t xml:space="preserve">αναλόγιο - βάση εγγράφων με ανάμεικτα χρώματα τύπου Κ&amp;Μ </w:t>
            </w:r>
            <w:r>
              <w:rPr>
                <w:rFonts w:ascii="Arial" w:hAnsi="Arial" w:cs="Arial"/>
                <w:sz w:val="20"/>
                <w:lang w:val="en-US"/>
              </w:rPr>
              <w:t>UNI</w:t>
            </w:r>
            <w:r>
              <w:rPr>
                <w:rFonts w:ascii="Arial" w:hAnsi="Arial" w:cs="Arial"/>
                <w:sz w:val="20"/>
              </w:rPr>
              <w:t xml:space="preserve"> 12450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Ημερολόγιο 2015 (ανταλλακτικό για βάση ημερολογίου γραφείου)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Θήκη μεταλλική  για χαρτάκια σημειώσεων (κύβος)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Θήκη πλαστική για χαρτάκια σημειώσεων (κύβος)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Θήκη –βάση πλαστική ονόματος γραφείου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Κλασέρ F/S 4-32 με θήκη για ετικέτα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Κλασέρ F/S 8-32 με θήκη για ετικέτα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Κλασέρ λευκό παρουσίασης (με διαφανή θήκη εμπρός και στο πλάι.)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Κλασέρ μηχανοργάνωσης 8/20-30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Κλιμακόμετρα μικρά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Κόλλα πλαστελίνη ισχυρή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 blue tack ) </w:t>
            </w:r>
          </w:p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τύπου UHU PATAFIX (συσκ. 32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Κόλλα στίκ 40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Κόλλες αναφοράς (10 φύλλα)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Κοπίδι πλαστικό 18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 αρχείου με λάστιχο 25χ35χ12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 αρχείου χάρτινο 27χ35χ10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 αρχείου χάρτινο 27Χ31Χ10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Λάστιχα χοντρά καουτσούκ διαμ. 120mm/10mm πάχος (συσκ 100 γρ)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Λάστιχα χοντρά καουτσούκ διαμ. 120mm/5mm πάχος (συσκ 100 γρ)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Λευκά χαρτάκια σημειώσεων κύβος 90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mm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2"/>
              </w:rPr>
              <w:t xml:space="preserve"> 90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mm</w:t>
            </w:r>
            <w:r>
              <w:rPr>
                <w:rFonts w:ascii="Arial" w:hAnsi="Arial" w:cs="Arial"/>
                <w:sz w:val="20"/>
                <w:szCs w:val="22"/>
              </w:rPr>
              <w:t xml:space="preserve"> (500 τεμ. ανά μπλοκ)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Μπλοκ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Μαρκαδόρος ανεξίτηλος χρώματος μπλε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Μαρκαδόρος υπογράμμισης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Μαρκαδόρος με λεπτή μύτη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Μελάνι σφραγίδας ανεξίτηλο χρώματος μπλε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Μελάνι για ταμπόν χρώματος μπλέ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Μολύβια 2Β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Μολυβοθήκη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69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Μπλάνκο στυλό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Μπλάνκο ταινία 4,5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Μπαταρίες ΑΑ (συσκ. 4 τεμαχίων)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Μπαταρίες ΑΑΑ (συσκ. 4 τεμαχίων)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Μπλόκ σημειώσεων Α4 με εξώφυλλο 50 φύλλων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Μύτες για μηχανικό μολύβι 0,5 mm (12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Ξύστρα μεταλλική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Οπισθόφυλλο βιβλιοδεσίας χάρτινο 250 γρ (100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Περφορατέρ 100 φύλλων με οδηγό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Περφορατέρ 40 φύλλων με οδηγό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79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Πιάστρες (binder clips)  41 mm χρώματος μαύρου (12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Πιάστρες (binder clips) 51 mm χρώματος μαύρου (12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Σελιδοδείκτες  χάρτινοι αυτοκόλλητοι 48mm χ 12mm (5τεμ *20 φύλλα)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Σελοτέιπ (Λευκό19x33mm)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Στυλό απλά  χρώματος κόκκινο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Στυλό απλά  χρώματος μαύρο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Στυλό απλά  χρώματος μπλε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Στυλό απλά  χρώματος πράσινο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Στυλό με πλαστικό σπιράλ και βάση (να δέχεται ανταλλακτικό)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Συνδετήρες   μεταλλικοί 32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89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Συνδετήρες   μεταλλικοί 50 mm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Συνδετήρες μεταλλικοί 26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Συρραπτικό επιτραπέζιο (να συρράπτει 200 - 240 φύλλα τουλάχιστον, να δέχεται σύρμα από 23/6 έως 23/24)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Συρραπτικό χειρός μεσαίο (24/6)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Συρραφές 23/24 (1000 τεμ)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Συρραφές 24/6 (1000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Συρραφές 64 (1000 τεμ)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Κουτί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Ταινία αυτοκόλλητη συσκευασίας 60mm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Ταμπόν μελανιού σφραγίδας Νο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Τετράδιο σπιράλ 2 θεμάτων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Φάκελος Α4 αλληλογραφίας 1/2 Α4 χρώματος κίτρινου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1000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Φάκελος Α4 αλληλογραφίας 1/2 Α4 χρώματος λευκού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Α4 αλληλογραφίας 11,4χ 22,9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szCs w:val="22"/>
              </w:rPr>
              <w:t xml:space="preserve"> χρώματος λευκού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1700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Φάκελος Α4 αλληλογραφίας 31χ41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szCs w:val="22"/>
              </w:rPr>
              <w:t xml:space="preserve">  χρώματος κίτρινου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Φάκελος Α4 αλληλογραφίας 35Χ25 cm χρώματος κίτρινου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Α4 από χαρτόνι με αυτιά 35Χ26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Α4 από χαρτόνι με έλασμα 35Χ26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δικογραφίας από χαρτόνι με αυτιά 35χ26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αρχείου από σκληρό μπλε χαρτόνι με κορδέλα 25 χ 35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Ντοσιέ πλαστικό Α4 με διαφανές εξώφυλλο 31χ 24,5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szCs w:val="22"/>
              </w:rPr>
              <w:t xml:space="preserve"> (με λευκή λωρίδα χαρτιού για τα περιεχόμενα)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Φάκελος από χαρτόνι με αυτιά και λάστιχο διαστ. 34,5Χ25,5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Χάρακας 40 εκ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Χαρτί φωτοαντιγραφικό Α3 λευκό 80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gr</w:t>
            </w:r>
            <w:r>
              <w:rPr>
                <w:rFonts w:ascii="Arial" w:hAnsi="Arial" w:cs="Arial"/>
                <w:sz w:val="20"/>
                <w:szCs w:val="22"/>
              </w:rPr>
              <w:t xml:space="preserve"> (500 φύλλα)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Χαρτί φωτοαντιγραφικό Α4 λευκό 120gr  (250 φύλλα)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Πακέτο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Χαρτί φωτοαντιγραφικό Α4 λευκό 80 gr (500 φύλλα)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FB23EC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2100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FB23EC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Χαρτί φωτοαντιγραφικό Α4 80 gr σε παλ κίτρινο χρώμα (500 φύλλα)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AE0685" w:rsidRDefault="00AE0685" w:rsidP="008D499F">
            <w:pPr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Χαρτί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ρολό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για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plotter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HP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T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610) 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A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Ρολό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Pr="00AE0685" w:rsidRDefault="00AE0685" w:rsidP="008D499F">
            <w:pPr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Χαρτί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ρολό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για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plotter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HP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T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 xml:space="preserve">610)  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A</w:t>
            </w:r>
            <w:r w:rsidRPr="00AE0685">
              <w:rPr>
                <w:rFonts w:ascii="Arial" w:hAnsi="Arial" w:cs="Arial"/>
                <w:sz w:val="20"/>
                <w:szCs w:val="22"/>
                <w:lang w:val="en-US"/>
              </w:rPr>
              <w:t>0</w:t>
            </w:r>
            <w:r w:rsidRPr="00AE0685">
              <w:rPr>
                <w:rFonts w:ascii="Arial" w:hAnsi="Arial" w:cs="Arial"/>
                <w:color w:val="FF0000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Ρολό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Χαρτοθήκη εγγράφων διάφανη Α4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118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Χαρτοκόπτης μεταλλικός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55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Χαρτοταινία θερμική 57mmx28 m (10 ρολά)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Πακέτο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Ψαλίδι 17cm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121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Βιβλίο χρέωσης εγγράφων 100 φύλλων μέγεθος Α4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Τεμάχιο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0685" w:rsidRDefault="00AE0685" w:rsidP="008D499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15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Σύνολο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Pr="009761DD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ΦΠΑ 23%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AE0685" w:rsidTr="008D499F">
        <w:trPr>
          <w:trHeight w:val="645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Σύνολο δαπάνης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685" w:rsidRPr="009761DD" w:rsidRDefault="00AE0685" w:rsidP="008D499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</w:tbl>
    <w:p w:rsidR="00852CED" w:rsidRDefault="00852CED"/>
    <w:p w:rsidR="008D499F" w:rsidRDefault="008D499F"/>
    <w:p w:rsidR="008D499F" w:rsidRDefault="008D499F">
      <w:r>
        <w:t xml:space="preserve">                                                                                  Ημερομηνία………………………</w:t>
      </w:r>
    </w:p>
    <w:p w:rsidR="008D499F" w:rsidRDefault="008D499F">
      <w:r>
        <w:t xml:space="preserve">                                                                                    Ο/Η  Προμηθευτής/τρια          </w:t>
      </w:r>
    </w:p>
    <w:sectPr w:rsidR="008D499F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0C0"/>
    <w:multiLevelType w:val="hybridMultilevel"/>
    <w:tmpl w:val="F34E8D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8A68FA"/>
    <w:multiLevelType w:val="hybridMultilevel"/>
    <w:tmpl w:val="38EE4C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EA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685"/>
    <w:rsid w:val="00070E76"/>
    <w:rsid w:val="0037657C"/>
    <w:rsid w:val="00852CED"/>
    <w:rsid w:val="008D499F"/>
    <w:rsid w:val="00AE0685"/>
    <w:rsid w:val="00BA1573"/>
    <w:rsid w:val="00BE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E0685"/>
    <w:pPr>
      <w:keepNext/>
      <w:autoSpaceDE w:val="0"/>
      <w:autoSpaceDN w:val="0"/>
      <w:ind w:firstLine="4"/>
      <w:jc w:val="center"/>
      <w:outlineLvl w:val="0"/>
    </w:pPr>
    <w:rPr>
      <w:rFonts w:ascii="Verdana" w:eastAsia="Arial Unicode MS" w:hAnsi="Verdana" w:cs="Courier New"/>
      <w:b/>
      <w:bCs/>
    </w:rPr>
  </w:style>
  <w:style w:type="paragraph" w:styleId="2">
    <w:name w:val="heading 2"/>
    <w:basedOn w:val="a"/>
    <w:next w:val="a"/>
    <w:link w:val="2Char"/>
    <w:qFormat/>
    <w:rsid w:val="00AE0685"/>
    <w:pPr>
      <w:keepNext/>
      <w:jc w:val="center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Char"/>
    <w:qFormat/>
    <w:rsid w:val="00AE0685"/>
    <w:pPr>
      <w:keepNext/>
      <w:autoSpaceDE w:val="0"/>
      <w:autoSpaceDN w:val="0"/>
      <w:jc w:val="both"/>
      <w:outlineLvl w:val="2"/>
    </w:pPr>
    <w:rPr>
      <w:rFonts w:ascii="Verdana" w:hAnsi="Verdana" w:cs="Courier New"/>
      <w:b/>
      <w:bCs/>
    </w:rPr>
  </w:style>
  <w:style w:type="paragraph" w:styleId="4">
    <w:name w:val="heading 4"/>
    <w:basedOn w:val="a"/>
    <w:next w:val="a"/>
    <w:link w:val="4Char"/>
    <w:qFormat/>
    <w:rsid w:val="00AE0685"/>
    <w:pPr>
      <w:keepNext/>
      <w:ind w:left="-180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qFormat/>
    <w:rsid w:val="00AE0685"/>
    <w:pPr>
      <w:keepNext/>
      <w:jc w:val="center"/>
      <w:outlineLvl w:val="4"/>
    </w:pPr>
    <w:rPr>
      <w:rFonts w:ascii="Tahoma" w:hAnsi="Tahoma"/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rsid w:val="00AE0685"/>
    <w:pPr>
      <w:keepNext/>
      <w:jc w:val="center"/>
      <w:outlineLvl w:val="5"/>
    </w:pPr>
    <w:rPr>
      <w:rFonts w:ascii="Arial" w:hAnsi="Arial" w:cs="Arial"/>
      <w:b/>
      <w:bCs/>
      <w:color w:val="000000"/>
    </w:rPr>
  </w:style>
  <w:style w:type="paragraph" w:styleId="7">
    <w:name w:val="heading 7"/>
    <w:basedOn w:val="a"/>
    <w:next w:val="a"/>
    <w:link w:val="7Char"/>
    <w:qFormat/>
    <w:rsid w:val="00AE0685"/>
    <w:pPr>
      <w:keepNext/>
      <w:outlineLvl w:val="6"/>
    </w:pPr>
    <w:rPr>
      <w:rFonts w:ascii="Tahoma" w:hAnsi="Tahoma" w:cs="Tahoma"/>
      <w:b/>
      <w:bCs/>
      <w:sz w:val="20"/>
    </w:rPr>
  </w:style>
  <w:style w:type="paragraph" w:styleId="8">
    <w:name w:val="heading 8"/>
    <w:basedOn w:val="a"/>
    <w:next w:val="a"/>
    <w:link w:val="8Char"/>
    <w:qFormat/>
    <w:rsid w:val="00AE0685"/>
    <w:pPr>
      <w:keepNext/>
      <w:autoSpaceDE w:val="0"/>
      <w:autoSpaceDN w:val="0"/>
      <w:jc w:val="both"/>
      <w:outlineLvl w:val="7"/>
    </w:pPr>
    <w:rPr>
      <w:rFonts w:ascii="Tahoma" w:hAnsi="Tahoma" w:cs="Tahoma"/>
      <w:b/>
      <w:sz w:val="20"/>
    </w:rPr>
  </w:style>
  <w:style w:type="paragraph" w:styleId="9">
    <w:name w:val="heading 9"/>
    <w:basedOn w:val="a"/>
    <w:next w:val="a"/>
    <w:link w:val="9Char"/>
    <w:qFormat/>
    <w:rsid w:val="00AE0685"/>
    <w:pPr>
      <w:keepNext/>
      <w:autoSpaceDE w:val="0"/>
      <w:autoSpaceDN w:val="0"/>
      <w:jc w:val="center"/>
      <w:outlineLvl w:val="8"/>
    </w:pPr>
    <w:rPr>
      <w:rFonts w:ascii="Tahoma" w:hAnsi="Tahoma" w:cs="Tahoma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0685"/>
    <w:rPr>
      <w:rFonts w:ascii="Verdana" w:eastAsia="Arial Unicode MS" w:hAnsi="Verdana" w:cs="Courier New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AE0685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E0685"/>
    <w:rPr>
      <w:rFonts w:ascii="Verdana" w:eastAsia="Times New Roman" w:hAnsi="Verdana" w:cs="Courier New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AE0685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AE0685"/>
    <w:rPr>
      <w:rFonts w:ascii="Tahoma" w:eastAsia="Times New Roman" w:hAnsi="Tahoma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E0685"/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AE0685"/>
    <w:rPr>
      <w:rFonts w:ascii="Tahoma" w:eastAsia="Times New Roman" w:hAnsi="Tahoma" w:cs="Tahoma"/>
      <w:b/>
      <w:bCs/>
      <w:sz w:val="20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AE0685"/>
    <w:rPr>
      <w:rFonts w:ascii="Tahoma" w:eastAsia="Times New Roman" w:hAnsi="Tahoma" w:cs="Tahoma"/>
      <w:b/>
      <w:sz w:val="20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AE0685"/>
    <w:rPr>
      <w:rFonts w:ascii="Tahoma" w:eastAsia="Times New Roman" w:hAnsi="Tahoma" w:cs="Tahoma"/>
      <w:b/>
      <w:bCs/>
      <w:sz w:val="20"/>
      <w:szCs w:val="24"/>
      <w:u w:val="single"/>
      <w:lang w:eastAsia="el-GR"/>
    </w:rPr>
  </w:style>
  <w:style w:type="paragraph" w:styleId="20">
    <w:name w:val="Body Text Indent 2"/>
    <w:basedOn w:val="a"/>
    <w:link w:val="2Char0"/>
    <w:semiHidden/>
    <w:rsid w:val="00AE0685"/>
    <w:pPr>
      <w:autoSpaceDE w:val="0"/>
      <w:autoSpaceDN w:val="0"/>
      <w:ind w:firstLine="4"/>
      <w:jc w:val="both"/>
    </w:pPr>
    <w:rPr>
      <w:rFonts w:ascii="Verdana" w:hAnsi="Verdana" w:cs="Courier New"/>
      <w:b/>
      <w:bCs/>
    </w:rPr>
  </w:style>
  <w:style w:type="character" w:customStyle="1" w:styleId="2Char0">
    <w:name w:val="Σώμα κείμενου με εσοχή 2 Char"/>
    <w:basedOn w:val="a0"/>
    <w:link w:val="20"/>
    <w:semiHidden/>
    <w:rsid w:val="00AE0685"/>
    <w:rPr>
      <w:rFonts w:ascii="Verdana" w:eastAsia="Times New Roman" w:hAnsi="Verdana" w:cs="Courier New"/>
      <w:b/>
      <w:bCs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rsid w:val="00AE0685"/>
    <w:pPr>
      <w:autoSpaceDE w:val="0"/>
      <w:autoSpaceDN w:val="0"/>
      <w:ind w:firstLine="4"/>
      <w:jc w:val="both"/>
    </w:pPr>
    <w:rPr>
      <w:rFonts w:ascii="Verdana" w:hAnsi="Verdana" w:cs="Courier New"/>
    </w:rPr>
  </w:style>
  <w:style w:type="character" w:customStyle="1" w:styleId="3Char0">
    <w:name w:val="Σώμα κείμενου με εσοχή 3 Char"/>
    <w:basedOn w:val="a0"/>
    <w:link w:val="30"/>
    <w:semiHidden/>
    <w:rsid w:val="00AE0685"/>
    <w:rPr>
      <w:rFonts w:ascii="Verdana" w:eastAsia="Times New Roman" w:hAnsi="Verdana" w:cs="Courier New"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AE0685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semiHidden/>
    <w:rsid w:val="00AE0685"/>
    <w:rPr>
      <w:rFonts w:ascii="Verdana" w:eastAsia="Times New Roman" w:hAnsi="Verdana" w:cs="Times New Roman"/>
      <w:sz w:val="24"/>
      <w:szCs w:val="24"/>
      <w:lang w:eastAsia="el-GR"/>
    </w:rPr>
  </w:style>
  <w:style w:type="paragraph" w:styleId="21">
    <w:name w:val="Body Text 2"/>
    <w:basedOn w:val="a"/>
    <w:link w:val="2Char1"/>
    <w:semiHidden/>
    <w:rsid w:val="00AE0685"/>
    <w:pPr>
      <w:jc w:val="both"/>
    </w:pPr>
    <w:rPr>
      <w:rFonts w:ascii="Arial" w:hAnsi="Arial" w:cs="Arial"/>
      <w:color w:val="000000"/>
    </w:rPr>
  </w:style>
  <w:style w:type="character" w:customStyle="1" w:styleId="2Char1">
    <w:name w:val="Σώμα κείμενου 2 Char"/>
    <w:basedOn w:val="a0"/>
    <w:link w:val="21"/>
    <w:semiHidden/>
    <w:rsid w:val="00AE0685"/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styleId="-">
    <w:name w:val="Hyperlink"/>
    <w:basedOn w:val="a0"/>
    <w:semiHidden/>
    <w:rsid w:val="00AE0685"/>
    <w:rPr>
      <w:color w:val="0000FF"/>
      <w:u w:val="single"/>
    </w:rPr>
  </w:style>
  <w:style w:type="paragraph" w:styleId="a4">
    <w:name w:val="footer"/>
    <w:basedOn w:val="a"/>
    <w:link w:val="Char0"/>
    <w:semiHidden/>
    <w:rsid w:val="00AE068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AE068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AE0685"/>
  </w:style>
  <w:style w:type="paragraph" w:styleId="a6">
    <w:name w:val="header"/>
    <w:basedOn w:val="a"/>
    <w:link w:val="Char1"/>
    <w:semiHidden/>
    <w:rsid w:val="00AE068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semiHidden/>
    <w:rsid w:val="00AE068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47">
    <w:name w:val="xl47"/>
    <w:basedOn w:val="a"/>
    <w:rsid w:val="00AE0685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character" w:styleId="a7">
    <w:name w:val="Strong"/>
    <w:basedOn w:val="a0"/>
    <w:qFormat/>
    <w:rsid w:val="00AE0685"/>
    <w:rPr>
      <w:b/>
      <w:bCs/>
    </w:rPr>
  </w:style>
  <w:style w:type="paragraph" w:customStyle="1" w:styleId="Bodytext">
    <w:name w:val="Body text"/>
    <w:rsid w:val="00AE0685"/>
    <w:pPr>
      <w:suppressAutoHyphens/>
      <w:spacing w:before="1" w:after="57" w:line="240" w:lineRule="auto"/>
      <w:ind w:left="1" w:right="1" w:firstLine="284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customStyle="1" w:styleId="CharChar2">
    <w:name w:val="Char Char2"/>
    <w:rsid w:val="00AE0685"/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0"/>
    <w:rsid w:val="00AE0685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rsid w:val="00AE06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E0685"/>
  </w:style>
  <w:style w:type="paragraph" w:styleId="31">
    <w:name w:val="Body Text 3"/>
    <w:basedOn w:val="a"/>
    <w:link w:val="3Char1"/>
    <w:semiHidden/>
    <w:rsid w:val="00AE0685"/>
    <w:pPr>
      <w:autoSpaceDE w:val="0"/>
      <w:autoSpaceDN w:val="0"/>
    </w:pPr>
    <w:rPr>
      <w:rFonts w:ascii="Arial" w:hAnsi="Arial" w:cs="Arial"/>
      <w:sz w:val="19"/>
      <w:lang w:val="de-DE"/>
    </w:rPr>
  </w:style>
  <w:style w:type="character" w:customStyle="1" w:styleId="3Char1">
    <w:name w:val="Σώμα κείμενου 3 Char"/>
    <w:basedOn w:val="a0"/>
    <w:link w:val="31"/>
    <w:semiHidden/>
    <w:rsid w:val="00AE0685"/>
    <w:rPr>
      <w:rFonts w:ascii="Arial" w:eastAsia="Times New Roman" w:hAnsi="Arial" w:cs="Arial"/>
      <w:sz w:val="19"/>
      <w:szCs w:val="24"/>
      <w:lang w:val="de-DE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67D1-34DB-4DF0-AFAB-5FF6B00D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2016-03-24T09:42:00Z</dcterms:created>
  <dcterms:modified xsi:type="dcterms:W3CDTF">2016-03-24T09:55:00Z</dcterms:modified>
</cp:coreProperties>
</file>